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09411673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9D2154">
        <w:rPr>
          <w:rFonts w:eastAsia="Arial"/>
          <w:bCs/>
          <w:sz w:val="22"/>
          <w:szCs w:val="22"/>
        </w:rPr>
        <w:t>4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9D2154">
        <w:rPr>
          <w:rFonts w:eastAsia="Arial"/>
          <w:bCs/>
          <w:sz w:val="22"/>
          <w:szCs w:val="22"/>
        </w:rPr>
        <w:t>1491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35DAD7AA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9D2154">
              <w:rPr>
                <w:rFonts w:eastAsia="Arial"/>
                <w:b/>
                <w:sz w:val="22"/>
                <w:szCs w:val="22"/>
              </w:rPr>
              <w:t>5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70CA" w14:textId="77777777" w:rsidR="00FF22A4" w:rsidRDefault="00FF22A4" w:rsidP="002E572D">
      <w:r>
        <w:separator/>
      </w:r>
    </w:p>
  </w:endnote>
  <w:endnote w:type="continuationSeparator" w:id="0">
    <w:p w14:paraId="0C9D2BCB" w14:textId="77777777" w:rsidR="00FF22A4" w:rsidRDefault="00FF22A4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C5E6" w14:textId="77777777" w:rsidR="00FF22A4" w:rsidRDefault="00FF22A4" w:rsidP="002E572D">
      <w:r>
        <w:separator/>
      </w:r>
    </w:p>
  </w:footnote>
  <w:footnote w:type="continuationSeparator" w:id="0">
    <w:p w14:paraId="73B4F674" w14:textId="77777777" w:rsidR="00FF22A4" w:rsidRDefault="00FF22A4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155981"/>
    <w:rsid w:val="00171632"/>
    <w:rsid w:val="001E585E"/>
    <w:rsid w:val="001E7A85"/>
    <w:rsid w:val="00243B67"/>
    <w:rsid w:val="002D36D3"/>
    <w:rsid w:val="002E572D"/>
    <w:rsid w:val="00391154"/>
    <w:rsid w:val="003C6561"/>
    <w:rsid w:val="003F451C"/>
    <w:rsid w:val="00431E08"/>
    <w:rsid w:val="0050373C"/>
    <w:rsid w:val="005631B7"/>
    <w:rsid w:val="0059398A"/>
    <w:rsid w:val="005A69C6"/>
    <w:rsid w:val="00762E89"/>
    <w:rsid w:val="007654D6"/>
    <w:rsid w:val="008905E1"/>
    <w:rsid w:val="008D332B"/>
    <w:rsid w:val="0090036F"/>
    <w:rsid w:val="0092427C"/>
    <w:rsid w:val="00952648"/>
    <w:rsid w:val="009531E5"/>
    <w:rsid w:val="00995B8B"/>
    <w:rsid w:val="009D2154"/>
    <w:rsid w:val="00B06BF0"/>
    <w:rsid w:val="00CE6D54"/>
    <w:rsid w:val="00D503D6"/>
    <w:rsid w:val="00DA317B"/>
    <w:rsid w:val="00E81425"/>
    <w:rsid w:val="00E83B84"/>
    <w:rsid w:val="00E86FB5"/>
    <w:rsid w:val="00F84C6E"/>
    <w:rsid w:val="00FA25A3"/>
    <w:rsid w:val="00FD314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28</cp:revision>
  <cp:lastPrinted>2021-11-15T10:34:00Z</cp:lastPrinted>
  <dcterms:created xsi:type="dcterms:W3CDTF">2019-05-31T09:51:00Z</dcterms:created>
  <dcterms:modified xsi:type="dcterms:W3CDTF">2025-01-13T08:46:00Z</dcterms:modified>
</cp:coreProperties>
</file>