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728E" w14:textId="1BBF1B88" w:rsidR="00BF3AAF" w:rsidRPr="00BF3AAF" w:rsidRDefault="00BF3AAF" w:rsidP="00BF3AAF">
      <w:pPr>
        <w:keepNext/>
        <w:autoSpaceDE w:val="0"/>
        <w:autoSpaceDN w:val="0"/>
        <w:adjustRightInd w:val="0"/>
        <w:spacing w:before="120" w:after="120" w:line="360" w:lineRule="auto"/>
        <w:ind w:left="4535"/>
        <w:rPr>
          <w:rFonts w:ascii="Times New Roman" w:eastAsia="Times New Roman" w:hAnsi="Times New Roman" w:cs="Times New Roman"/>
          <w:lang w:eastAsia="pl-PL"/>
        </w:rPr>
      </w:pPr>
      <w:r w:rsidRPr="00BF3AAF">
        <w:rPr>
          <w:rFonts w:ascii="Times New Roman" w:eastAsia="Times New Roman" w:hAnsi="Times New Roman" w:cs="Times New Roman"/>
          <w:lang w:eastAsia="pl-PL"/>
        </w:rPr>
        <w:t>Załącznik Nr 1 do zarządzenia Nr </w:t>
      </w:r>
      <w:r w:rsidR="004F6887">
        <w:rPr>
          <w:rFonts w:ascii="Times New Roman" w:eastAsia="Times New Roman" w:hAnsi="Times New Roman" w:cs="Times New Roman"/>
          <w:lang w:eastAsia="pl-PL"/>
        </w:rPr>
        <w:t>4</w:t>
      </w:r>
      <w:r w:rsidRPr="00BF3AAF">
        <w:rPr>
          <w:rFonts w:ascii="Times New Roman" w:eastAsia="Times New Roman" w:hAnsi="Times New Roman" w:cs="Times New Roman"/>
          <w:lang w:eastAsia="pl-PL"/>
        </w:rPr>
        <w:t>/2</w:t>
      </w:r>
      <w:r w:rsidR="004F6887">
        <w:rPr>
          <w:rFonts w:ascii="Times New Roman" w:eastAsia="Times New Roman" w:hAnsi="Times New Roman" w:cs="Times New Roman"/>
          <w:lang w:eastAsia="pl-PL"/>
        </w:rPr>
        <w:t>6</w:t>
      </w:r>
      <w:r w:rsidRPr="00BF3AAF">
        <w:rPr>
          <w:rFonts w:ascii="Times New Roman" w:eastAsia="Times New Roman" w:hAnsi="Times New Roman" w:cs="Times New Roman"/>
          <w:lang w:eastAsia="pl-PL"/>
        </w:rPr>
        <w:br/>
        <w:t>Wójta Gminy Śliwice</w:t>
      </w:r>
      <w:r w:rsidRPr="00BF3AAF">
        <w:rPr>
          <w:rFonts w:ascii="Times New Roman" w:eastAsia="Times New Roman" w:hAnsi="Times New Roman" w:cs="Times New Roman"/>
          <w:lang w:eastAsia="pl-PL"/>
        </w:rPr>
        <w:br/>
        <w:t>z dnia 1</w:t>
      </w:r>
      <w:r w:rsidR="008A264F">
        <w:rPr>
          <w:rFonts w:ascii="Times New Roman" w:eastAsia="Times New Roman" w:hAnsi="Times New Roman" w:cs="Times New Roman"/>
          <w:lang w:eastAsia="pl-PL"/>
        </w:rPr>
        <w:t>3</w:t>
      </w:r>
      <w:r w:rsidRPr="00BF3AAF">
        <w:rPr>
          <w:rFonts w:ascii="Times New Roman" w:eastAsia="Times New Roman" w:hAnsi="Times New Roman" w:cs="Times New Roman"/>
          <w:lang w:eastAsia="pl-PL"/>
        </w:rPr>
        <w:t> stycznia 202</w:t>
      </w:r>
      <w:r w:rsidR="004F6887">
        <w:rPr>
          <w:rFonts w:ascii="Times New Roman" w:eastAsia="Times New Roman" w:hAnsi="Times New Roman" w:cs="Times New Roman"/>
          <w:lang w:eastAsia="pl-PL"/>
        </w:rPr>
        <w:t>6</w:t>
      </w:r>
      <w:r w:rsidRPr="00BF3AAF">
        <w:rPr>
          <w:rFonts w:ascii="Times New Roman" w:eastAsia="Times New Roman" w:hAnsi="Times New Roman" w:cs="Times New Roman"/>
          <w:lang w:eastAsia="pl-PL"/>
        </w:rPr>
        <w:t> r.</w:t>
      </w:r>
    </w:p>
    <w:p w14:paraId="5ABC9D8E" w14:textId="77777777" w:rsidR="00BF3AAF" w:rsidRPr="00BF3AAF" w:rsidRDefault="00BF3AAF" w:rsidP="00BF3AAF">
      <w:pPr>
        <w:keepNext/>
        <w:autoSpaceDE w:val="0"/>
        <w:autoSpaceDN w:val="0"/>
        <w:adjustRightInd w:val="0"/>
        <w:spacing w:after="480" w:line="240" w:lineRule="auto"/>
        <w:jc w:val="center"/>
        <w:rPr>
          <w:rFonts w:ascii="Times New Roman" w:eastAsia="Times New Roman" w:hAnsi="Times New Roman" w:cs="Times New Roman"/>
          <w:lang w:eastAsia="pl-PL"/>
        </w:rPr>
      </w:pPr>
      <w:r w:rsidRPr="00BF3AAF">
        <w:rPr>
          <w:rFonts w:ascii="Times New Roman" w:eastAsia="Times New Roman" w:hAnsi="Times New Roman" w:cs="Times New Roman"/>
          <w:b/>
          <w:bCs/>
          <w:lang w:eastAsia="pl-PL"/>
        </w:rPr>
        <w:t>Ogłoszenie</w:t>
      </w:r>
    </w:p>
    <w:p w14:paraId="10F546FA" w14:textId="4F655423" w:rsidR="00BF3AAF" w:rsidRPr="00BF3AAF" w:rsidRDefault="00BF3AAF" w:rsidP="00BF3AAF">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Wójt Gminy Śliwice ogłasza otwarty konkurs ofert na realizację w roku 20</w:t>
      </w:r>
      <w:r w:rsidR="004F6887">
        <w:rPr>
          <w:rFonts w:ascii="Times New Roman" w:eastAsia="Times New Roman" w:hAnsi="Times New Roman" w:cs="Times New Roman"/>
          <w:lang w:eastAsia="pl-PL"/>
        </w:rPr>
        <w:t>26</w:t>
      </w:r>
      <w:r w:rsidRPr="00BF3AAF">
        <w:rPr>
          <w:rFonts w:ascii="Times New Roman" w:eastAsia="Times New Roman" w:hAnsi="Times New Roman" w:cs="Times New Roman"/>
          <w:lang w:eastAsia="pl-PL"/>
        </w:rPr>
        <w:t xml:space="preserve"> zadania publicznego w zakresie: </w:t>
      </w:r>
      <w:r w:rsidRPr="00BF3AAF">
        <w:rPr>
          <w:rFonts w:ascii="Times New Roman" w:eastAsia="Times New Roman" w:hAnsi="Times New Roman" w:cs="Times New Roman"/>
          <w:b/>
          <w:bCs/>
          <w:color w:val="000000"/>
          <w:u w:color="000000"/>
          <w:lang w:eastAsia="pl-PL"/>
        </w:rPr>
        <w:t xml:space="preserve">„Ograniczanie i zapobieganie wykluczeniom społecznym ludności starszej” </w:t>
      </w:r>
      <w:r w:rsidRPr="00BF3AAF">
        <w:rPr>
          <w:rFonts w:ascii="Times New Roman" w:eastAsia="Times New Roman" w:hAnsi="Times New Roman" w:cs="Times New Roman"/>
          <w:color w:val="000000"/>
          <w:u w:color="000000"/>
          <w:lang w:eastAsia="pl-PL"/>
        </w:rPr>
        <w:t>oraz zaprasza do składania ofert.</w:t>
      </w:r>
    </w:p>
    <w:p w14:paraId="2CB097FF"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b/>
          <w:bCs/>
          <w:lang w:eastAsia="pl-PL"/>
        </w:rPr>
        <w:t>I. </w:t>
      </w:r>
      <w:r w:rsidRPr="00BF3AAF">
        <w:rPr>
          <w:rFonts w:ascii="Times New Roman" w:eastAsia="Times New Roman" w:hAnsi="Times New Roman" w:cs="Times New Roman"/>
          <w:b/>
          <w:bCs/>
          <w:color w:val="000000"/>
          <w:u w:val="single" w:color="000000"/>
          <w:lang w:eastAsia="pl-PL"/>
        </w:rPr>
        <w:t>Rodzaje zadań objętych konkursem</w:t>
      </w:r>
    </w:p>
    <w:p w14:paraId="0DC3EDCD"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Zlecenie realizacji zadania publicznego nastąpi w formie wspierania lub powierzania wraz z udzielaniem dotacji.</w:t>
      </w:r>
    </w:p>
    <w:p w14:paraId="308694FC"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b/>
          <w:bCs/>
          <w:color w:val="000000"/>
          <w:u w:color="000000"/>
          <w:lang w:eastAsia="pl-PL"/>
        </w:rPr>
        <w:t xml:space="preserve">Nazwa zadania konkursowego : </w:t>
      </w:r>
      <w:r w:rsidRPr="00BF3AAF">
        <w:rPr>
          <w:rFonts w:ascii="Times New Roman" w:eastAsia="Times New Roman" w:hAnsi="Times New Roman" w:cs="Times New Roman"/>
          <w:color w:val="000000"/>
          <w:u w:color="000000"/>
          <w:lang w:eastAsia="pl-PL"/>
        </w:rPr>
        <w:t>Ograniczanie i zapobieganie wykluczeniom społecznym ludności starszej</w:t>
      </w:r>
    </w:p>
    <w:p w14:paraId="360E5446"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3. </w:t>
      </w:r>
      <w:r w:rsidRPr="00BF3AAF">
        <w:rPr>
          <w:rFonts w:ascii="Times New Roman" w:eastAsia="Times New Roman" w:hAnsi="Times New Roman" w:cs="Times New Roman"/>
          <w:b/>
          <w:bCs/>
          <w:color w:val="000000"/>
          <w:u w:color="000000"/>
          <w:lang w:eastAsia="pl-PL"/>
        </w:rPr>
        <w:t xml:space="preserve">Formy realizacji zadania : </w:t>
      </w:r>
      <w:r w:rsidRPr="00BF3AAF">
        <w:rPr>
          <w:rFonts w:ascii="Times New Roman" w:eastAsia="Times New Roman" w:hAnsi="Times New Roman" w:cs="Times New Roman"/>
          <w:color w:val="000000"/>
          <w:u w:color="000000"/>
          <w:lang w:eastAsia="pl-PL"/>
        </w:rPr>
        <w:t>wsparcie lub powierzenie.</w:t>
      </w:r>
    </w:p>
    <w:p w14:paraId="5EC3DB44" w14:textId="77777777" w:rsidR="00BF3AAF" w:rsidRPr="00BF3AAF" w:rsidRDefault="00BF3AAF" w:rsidP="00BF3AAF">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 </w:t>
      </w:r>
      <w:r w:rsidRPr="00BF3AAF">
        <w:rPr>
          <w:rFonts w:ascii="Times New Roman" w:eastAsia="Times New Roman" w:hAnsi="Times New Roman" w:cs="Times New Roman"/>
          <w:b/>
          <w:bCs/>
          <w:color w:val="000000"/>
          <w:u w:color="000000"/>
          <w:lang w:eastAsia="pl-PL"/>
        </w:rPr>
        <w:t>w formie powierzenia zadania</w:t>
      </w:r>
      <w:r w:rsidRPr="00BF3AAF">
        <w:rPr>
          <w:rFonts w:ascii="Times New Roman" w:eastAsia="Times New Roman" w:hAnsi="Times New Roman" w:cs="Times New Roman"/>
          <w:color w:val="000000"/>
          <w:u w:color="000000"/>
          <w:lang w:eastAsia="pl-PL"/>
        </w:rPr>
        <w:t xml:space="preserve"> – gdy oferent będzie wnioskował o dofinansowanie zadania do wysokości 1.000,00 zł,</w:t>
      </w:r>
    </w:p>
    <w:p w14:paraId="1ABFB7BE" w14:textId="77777777" w:rsidR="00BF3AAF" w:rsidRPr="00BF3AAF" w:rsidRDefault="00BF3AAF" w:rsidP="00BF3AAF">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 </w:t>
      </w:r>
      <w:r w:rsidRPr="00BF3AAF">
        <w:rPr>
          <w:rFonts w:ascii="Times New Roman" w:eastAsia="Times New Roman" w:hAnsi="Times New Roman" w:cs="Times New Roman"/>
          <w:b/>
          <w:bCs/>
          <w:color w:val="000000"/>
          <w:u w:color="000000"/>
          <w:lang w:eastAsia="pl-PL"/>
        </w:rPr>
        <w:t xml:space="preserve"> w formie wsparcia zadania </w:t>
      </w:r>
      <w:r w:rsidRPr="00BF3AAF">
        <w:rPr>
          <w:rFonts w:ascii="Times New Roman" w:eastAsia="Times New Roman" w:hAnsi="Times New Roman" w:cs="Times New Roman"/>
          <w:color w:val="000000"/>
          <w:u w:color="000000"/>
          <w:lang w:eastAsia="pl-PL"/>
        </w:rPr>
        <w:t>– kwota udzielonego dofinansowania ze środków gminy nie może przekroczyć 80% całkowitych kosztów zadania. Pozostałe 20 % może być w formie wkładu niefinansowego.</w:t>
      </w:r>
    </w:p>
    <w:p w14:paraId="47F8A70D" w14:textId="77777777" w:rsidR="00BF3AAF" w:rsidRPr="00BF3AAF" w:rsidRDefault="00BF3AAF" w:rsidP="00BF3AAF">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color w:val="000000"/>
          <w:u w:color="000000"/>
          <w:lang w:eastAsia="pl-PL"/>
        </w:rPr>
        <w:t>Przez pojęcie „wkład niefinansowy” należy rozumieć wkład osobowy (tj. pracę społeczną członków i świadczenia wolontariuszy planowane do zaangażowania w realizację zadania publicznego oraz wkład rzeczowy (są to np. środki transportu, maszyny, urządzenia, zasobem rzeczowym może być również zasób udostępniony, względnie usługa świadczona na rzecz tej organizacji przez inny podmiot nieodpłatnie (np. usługa transportowa, hotelowa, poligraficzna itp.).</w:t>
      </w:r>
    </w:p>
    <w:p w14:paraId="292D6BF3" w14:textId="77777777" w:rsidR="00BF3AAF" w:rsidRPr="00BF3AAF" w:rsidRDefault="00BF3AAF" w:rsidP="00BF3AAF">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color w:val="000000"/>
          <w:u w:color="000000"/>
          <w:lang w:eastAsia="pl-PL"/>
        </w:rPr>
        <w:t>Kalkulacja wkładu pracy wolontariusza winna być dokonana w oparciu o stawki obowiązujące dla tego personelu. Jeżeli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20 zł za jedną godzinę pracy. Powyższe zasady dotyczą również członków organizacji wykonujących pracę nieodpłatnie.</w:t>
      </w:r>
    </w:p>
    <w:p w14:paraId="4E931507"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4. </w:t>
      </w:r>
      <w:r w:rsidRPr="00BF3AAF">
        <w:rPr>
          <w:rFonts w:ascii="Times New Roman" w:eastAsia="Times New Roman" w:hAnsi="Times New Roman" w:cs="Times New Roman"/>
          <w:b/>
          <w:bCs/>
          <w:color w:val="000000"/>
          <w:u w:color="000000"/>
          <w:lang w:eastAsia="pl-PL"/>
        </w:rPr>
        <w:t>Opis szkolenia:      </w:t>
      </w:r>
    </w:p>
    <w:p w14:paraId="7B9A9FE1" w14:textId="77777777" w:rsidR="00BF3AAF" w:rsidRPr="00BF3AAF" w:rsidRDefault="00BF3AAF" w:rsidP="00BF3AAF">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color w:val="000000"/>
          <w:u w:color="000000"/>
          <w:lang w:eastAsia="pl-PL"/>
        </w:rPr>
        <w:t>Aktywizacja oraz integracja osób starszych ze społecznością lokalną.</w:t>
      </w:r>
    </w:p>
    <w:p w14:paraId="75F481FB"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5. </w:t>
      </w:r>
      <w:r w:rsidRPr="00BF3AAF">
        <w:rPr>
          <w:rFonts w:ascii="Times New Roman" w:eastAsia="Times New Roman" w:hAnsi="Times New Roman" w:cs="Times New Roman"/>
          <w:b/>
          <w:bCs/>
          <w:color w:val="000000"/>
          <w:u w:color="000000"/>
          <w:lang w:eastAsia="pl-PL"/>
        </w:rPr>
        <w:t>Cele zadania: </w:t>
      </w:r>
    </w:p>
    <w:p w14:paraId="402B7524"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a) </w:t>
      </w:r>
      <w:r w:rsidRPr="00BF3AAF">
        <w:rPr>
          <w:rFonts w:ascii="Times New Roman" w:eastAsia="Times New Roman" w:hAnsi="Times New Roman" w:cs="Times New Roman"/>
          <w:color w:val="000000"/>
          <w:u w:color="000000"/>
          <w:lang w:eastAsia="pl-PL"/>
        </w:rPr>
        <w:t>zwiększenie udziału osób starszych w życiu lokalnej społeczności,</w:t>
      </w:r>
    </w:p>
    <w:p w14:paraId="5E39C2C3"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b) </w:t>
      </w:r>
      <w:r w:rsidRPr="00BF3AAF">
        <w:rPr>
          <w:rFonts w:ascii="Times New Roman" w:eastAsia="Times New Roman" w:hAnsi="Times New Roman" w:cs="Times New Roman"/>
          <w:color w:val="000000"/>
          <w:u w:color="000000"/>
          <w:lang w:eastAsia="pl-PL"/>
        </w:rPr>
        <w:t>promowanie aktywnych form spędzania czasu wolnego oraz uczestnictwa osób starszych</w:t>
      </w:r>
      <w:r w:rsidRPr="00BF3AAF">
        <w:rPr>
          <w:rFonts w:ascii="Times New Roman" w:eastAsia="Times New Roman" w:hAnsi="Times New Roman" w:cs="Times New Roman"/>
          <w:color w:val="000000"/>
          <w:u w:color="000000"/>
          <w:lang w:eastAsia="pl-PL"/>
        </w:rPr>
        <w:br/>
        <w:t>w życiu społecznym.</w:t>
      </w:r>
    </w:p>
    <w:p w14:paraId="68F1A720"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c) </w:t>
      </w:r>
      <w:r w:rsidRPr="00BF3AAF">
        <w:rPr>
          <w:rFonts w:ascii="Times New Roman" w:eastAsia="Times New Roman" w:hAnsi="Times New Roman" w:cs="Times New Roman"/>
          <w:color w:val="000000"/>
          <w:u w:color="000000"/>
          <w:lang w:eastAsia="pl-PL"/>
        </w:rPr>
        <w:t>przeciwdziałanie izolacji i dyskryminacji osób starszych w społeczeństwie.</w:t>
      </w:r>
    </w:p>
    <w:p w14:paraId="19A5733C"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6. </w:t>
      </w:r>
      <w:r w:rsidRPr="00BF3AAF">
        <w:rPr>
          <w:rFonts w:ascii="Times New Roman" w:eastAsia="Times New Roman" w:hAnsi="Times New Roman" w:cs="Times New Roman"/>
          <w:b/>
          <w:bCs/>
          <w:color w:val="000000"/>
          <w:u w:color="000000"/>
          <w:lang w:eastAsia="pl-PL"/>
        </w:rPr>
        <w:t>Zadanie publiczne, składane  do otwartego konkursu ofert może być realizowana poprzez:</w:t>
      </w:r>
    </w:p>
    <w:p w14:paraId="7B427AE4"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a) </w:t>
      </w:r>
      <w:r w:rsidRPr="00BF3AAF">
        <w:rPr>
          <w:rFonts w:ascii="Times New Roman" w:eastAsia="Times New Roman" w:hAnsi="Times New Roman" w:cs="Times New Roman"/>
          <w:color w:val="000000"/>
          <w:u w:color="000000"/>
          <w:lang w:eastAsia="pl-PL"/>
        </w:rPr>
        <w:t>prowadzenie zajęć rozwijających własne zainteresowania,</w:t>
      </w:r>
    </w:p>
    <w:p w14:paraId="40718293"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b) </w:t>
      </w:r>
      <w:r w:rsidRPr="00BF3AAF">
        <w:rPr>
          <w:rFonts w:ascii="Times New Roman" w:eastAsia="Times New Roman" w:hAnsi="Times New Roman" w:cs="Times New Roman"/>
          <w:color w:val="000000"/>
          <w:u w:color="000000"/>
          <w:lang w:eastAsia="pl-PL"/>
        </w:rPr>
        <w:t>organizowanie spotkań okolicznościowych i świątecznych, służących integracji środowisk osób starszych</w:t>
      </w:r>
    </w:p>
    <w:p w14:paraId="5DAB2415"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c) </w:t>
      </w:r>
      <w:r w:rsidRPr="00BF3AAF">
        <w:rPr>
          <w:rFonts w:ascii="Times New Roman" w:eastAsia="Times New Roman" w:hAnsi="Times New Roman" w:cs="Times New Roman"/>
          <w:color w:val="000000"/>
          <w:u w:color="000000"/>
          <w:lang w:eastAsia="pl-PL"/>
        </w:rPr>
        <w:t>działania rekreacyjno-wypoczynkowe promujące zdrowy styl życia,</w:t>
      </w:r>
    </w:p>
    <w:p w14:paraId="09941BF0"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7. </w:t>
      </w:r>
      <w:r w:rsidRPr="00BF3AAF">
        <w:rPr>
          <w:rFonts w:ascii="Times New Roman" w:eastAsia="Times New Roman" w:hAnsi="Times New Roman" w:cs="Times New Roman"/>
          <w:b/>
          <w:bCs/>
          <w:color w:val="000000"/>
          <w:u w:color="000000"/>
          <w:lang w:eastAsia="pl-PL"/>
        </w:rPr>
        <w:t>Beneficjenci zadania:</w:t>
      </w:r>
      <w:r w:rsidRPr="00BF3AAF">
        <w:rPr>
          <w:rFonts w:ascii="Times New Roman" w:eastAsia="Times New Roman" w:hAnsi="Times New Roman" w:cs="Times New Roman"/>
          <w:color w:val="000000"/>
          <w:u w:color="000000"/>
          <w:lang w:eastAsia="pl-PL"/>
        </w:rPr>
        <w:t xml:space="preserve"> mieszkańcy Gminy Śliwice z uwzględnieniem osób w wieku emerytalnym. </w:t>
      </w:r>
    </w:p>
    <w:p w14:paraId="120085A8" w14:textId="77777777" w:rsidR="00BF3AAF" w:rsidRPr="00BF3AAF" w:rsidRDefault="00BF3AAF" w:rsidP="00BF3AAF">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b/>
          <w:bCs/>
          <w:color w:val="000000"/>
          <w:u w:color="000000"/>
          <w:lang w:eastAsia="pl-PL"/>
        </w:rPr>
        <w:t>Wskaźnik :</w:t>
      </w:r>
      <w:r w:rsidRPr="00BF3AAF">
        <w:rPr>
          <w:rFonts w:ascii="Times New Roman" w:eastAsia="Times New Roman" w:hAnsi="Times New Roman" w:cs="Times New Roman"/>
          <w:color w:val="000000"/>
          <w:u w:color="000000"/>
          <w:lang w:eastAsia="pl-PL"/>
        </w:rPr>
        <w:t xml:space="preserve"> podniesienie poziomu aktywności seniorów, integracja środowiska senioralnego.</w:t>
      </w:r>
    </w:p>
    <w:p w14:paraId="39142BBD"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8. </w:t>
      </w:r>
      <w:r w:rsidRPr="00BF3AAF">
        <w:rPr>
          <w:rFonts w:ascii="Times New Roman" w:eastAsia="Times New Roman" w:hAnsi="Times New Roman" w:cs="Times New Roman"/>
          <w:b/>
          <w:bCs/>
          <w:color w:val="000000"/>
          <w:u w:color="000000"/>
          <w:lang w:eastAsia="pl-PL"/>
        </w:rPr>
        <w:t>Rezultaty zadania:</w:t>
      </w:r>
      <w:r w:rsidRPr="00BF3AAF">
        <w:rPr>
          <w:rFonts w:ascii="Times New Roman" w:eastAsia="Times New Roman" w:hAnsi="Times New Roman" w:cs="Times New Roman"/>
          <w:color w:val="000000"/>
          <w:u w:color="000000"/>
          <w:lang w:eastAsia="pl-PL"/>
        </w:rPr>
        <w:t xml:space="preserve"> (np. ilość osób uczestniczących w zajęciach, wycieczkach, spotkaniach)</w:t>
      </w:r>
    </w:p>
    <w:p w14:paraId="55DEC3DB" w14:textId="77777777" w:rsidR="00BF3AAF" w:rsidRPr="00BF3AAF" w:rsidRDefault="00BF3AAF" w:rsidP="00BF3AAF">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b/>
          <w:bCs/>
          <w:color w:val="000000"/>
          <w:u w:color="000000"/>
          <w:lang w:eastAsia="pl-PL"/>
        </w:rPr>
        <w:t>Sposób monitorowania</w:t>
      </w:r>
      <w:r w:rsidRPr="00BF3AAF">
        <w:rPr>
          <w:rFonts w:ascii="Times New Roman" w:eastAsia="Times New Roman" w:hAnsi="Times New Roman" w:cs="Times New Roman"/>
          <w:color w:val="000000"/>
          <w:u w:color="000000"/>
          <w:lang w:eastAsia="pl-PL"/>
        </w:rPr>
        <w:t xml:space="preserve"> – (np. lista uczestników zajęć, sprawozdanie z realizacji zadania).</w:t>
      </w:r>
    </w:p>
    <w:p w14:paraId="5E0C8C5D"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lastRenderedPageBreak/>
        <w:t>9. </w:t>
      </w:r>
      <w:r w:rsidRPr="00BF3AAF">
        <w:rPr>
          <w:rFonts w:ascii="Times New Roman" w:eastAsia="Times New Roman" w:hAnsi="Times New Roman" w:cs="Times New Roman"/>
          <w:color w:val="000000"/>
          <w:u w:color="000000"/>
          <w:lang w:eastAsia="pl-PL"/>
        </w:rPr>
        <w:t>Wymagane jest wypełnienie tabelki w części III pkt 6 : „Dodatkowe informacje dotyczące rezultatów realizacji zadania publicznego”</w:t>
      </w:r>
    </w:p>
    <w:p w14:paraId="2271A387" w14:textId="118F732E"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10. </w:t>
      </w:r>
      <w:r w:rsidRPr="00BF3AAF">
        <w:rPr>
          <w:rFonts w:ascii="Times New Roman" w:eastAsia="Times New Roman" w:hAnsi="Times New Roman" w:cs="Times New Roman"/>
          <w:b/>
          <w:bCs/>
          <w:color w:val="000000"/>
          <w:u w:color="000000"/>
          <w:lang w:eastAsia="pl-PL"/>
        </w:rPr>
        <w:t>Termin realizacji zadania publicznego</w:t>
      </w:r>
      <w:r w:rsidRPr="00BF3AAF">
        <w:rPr>
          <w:rFonts w:ascii="Times New Roman" w:eastAsia="Times New Roman" w:hAnsi="Times New Roman" w:cs="Times New Roman"/>
          <w:color w:val="000000"/>
          <w:u w:color="000000"/>
          <w:lang w:eastAsia="pl-PL"/>
        </w:rPr>
        <w:t xml:space="preserve"> od dnia podpisania umowy do 15 grudnia 202</w:t>
      </w:r>
      <w:r w:rsidR="004F6887">
        <w:rPr>
          <w:rFonts w:ascii="Times New Roman" w:eastAsia="Times New Roman" w:hAnsi="Times New Roman" w:cs="Times New Roman"/>
          <w:color w:val="000000"/>
          <w:u w:color="000000"/>
          <w:lang w:eastAsia="pl-PL"/>
        </w:rPr>
        <w:t>6</w:t>
      </w:r>
      <w:r w:rsidRPr="00BF3AAF">
        <w:rPr>
          <w:rFonts w:ascii="Times New Roman" w:eastAsia="Times New Roman" w:hAnsi="Times New Roman" w:cs="Times New Roman"/>
          <w:color w:val="000000"/>
          <w:u w:color="000000"/>
          <w:lang w:eastAsia="pl-PL"/>
        </w:rPr>
        <w:t> r.</w:t>
      </w:r>
    </w:p>
    <w:p w14:paraId="7C9B406A"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11. </w:t>
      </w:r>
      <w:r w:rsidRPr="00BF3AAF">
        <w:rPr>
          <w:rFonts w:ascii="Times New Roman" w:eastAsia="Times New Roman" w:hAnsi="Times New Roman" w:cs="Times New Roman"/>
          <w:b/>
          <w:bCs/>
          <w:color w:val="000000"/>
          <w:u w:color="000000"/>
          <w:lang w:eastAsia="pl-PL"/>
        </w:rPr>
        <w:t>Miejsce realizacji zadania publicznego :</w:t>
      </w:r>
      <w:r w:rsidRPr="00BF3AAF">
        <w:rPr>
          <w:rFonts w:ascii="Times New Roman" w:eastAsia="Times New Roman" w:hAnsi="Times New Roman" w:cs="Times New Roman"/>
          <w:color w:val="000000"/>
          <w:u w:color="000000"/>
          <w:lang w:eastAsia="pl-PL"/>
        </w:rPr>
        <w:t xml:space="preserve"> teren Gminy Śliwice, województwo kujawsko - pomorskie </w:t>
      </w:r>
    </w:p>
    <w:p w14:paraId="6B03228F" w14:textId="753075B8"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12. </w:t>
      </w:r>
      <w:r w:rsidRPr="00BF3AAF">
        <w:rPr>
          <w:rFonts w:ascii="Times New Roman" w:eastAsia="Times New Roman" w:hAnsi="Times New Roman" w:cs="Times New Roman"/>
          <w:b/>
          <w:bCs/>
          <w:color w:val="000000"/>
          <w:u w:color="000000"/>
          <w:lang w:eastAsia="pl-PL"/>
        </w:rPr>
        <w:t>Środki przeznaczone na realizację zadania : </w:t>
      </w:r>
      <w:r w:rsidR="004F6887">
        <w:rPr>
          <w:rFonts w:ascii="Times New Roman" w:eastAsia="Times New Roman" w:hAnsi="Times New Roman" w:cs="Times New Roman"/>
          <w:b/>
          <w:bCs/>
          <w:color w:val="000000"/>
          <w:u w:color="000000"/>
          <w:lang w:eastAsia="pl-PL"/>
        </w:rPr>
        <w:t>6</w:t>
      </w:r>
      <w:r w:rsidRPr="00BF3AAF">
        <w:rPr>
          <w:rFonts w:ascii="Times New Roman" w:eastAsia="Times New Roman" w:hAnsi="Times New Roman" w:cs="Times New Roman"/>
          <w:b/>
          <w:bCs/>
          <w:color w:val="000000"/>
          <w:u w:color="000000"/>
          <w:lang w:eastAsia="pl-PL"/>
        </w:rPr>
        <w:t xml:space="preserve"> 000,00 zł</w:t>
      </w:r>
    </w:p>
    <w:p w14:paraId="7251B21F"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13. </w:t>
      </w:r>
      <w:r w:rsidRPr="00BF3AAF">
        <w:rPr>
          <w:rFonts w:ascii="Times New Roman" w:eastAsia="Times New Roman" w:hAnsi="Times New Roman" w:cs="Times New Roman"/>
          <w:color w:val="000000"/>
          <w:u w:color="000000"/>
          <w:lang w:eastAsia="pl-PL"/>
        </w:rPr>
        <w:t>W ramach realizacji zadania otwartego konkursu ofert każdy podmiot może złożyć maksymalnie jedną ofertę</w:t>
      </w:r>
    </w:p>
    <w:p w14:paraId="432B37F0"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14. </w:t>
      </w:r>
      <w:r w:rsidRPr="00BF3AAF">
        <w:rPr>
          <w:rFonts w:ascii="Times New Roman" w:eastAsia="Times New Roman" w:hAnsi="Times New Roman" w:cs="Times New Roman"/>
          <w:b/>
          <w:bCs/>
          <w:color w:val="000000"/>
          <w:u w:color="000000"/>
          <w:lang w:eastAsia="pl-PL"/>
        </w:rPr>
        <w:t>Dodatkowe warunki realizacji zadania:</w:t>
      </w:r>
    </w:p>
    <w:p w14:paraId="6C0DC295"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a) </w:t>
      </w:r>
      <w:r w:rsidRPr="00BF3AAF">
        <w:rPr>
          <w:rFonts w:ascii="Times New Roman" w:eastAsia="Times New Roman" w:hAnsi="Times New Roman" w:cs="Times New Roman"/>
          <w:color w:val="000000"/>
          <w:u w:color="000000"/>
          <w:lang w:eastAsia="pl-PL"/>
        </w:rPr>
        <w:t>Organizacja realizująca zadanie powinna posiadać niezbędne warunki i doświadczenie</w:t>
      </w:r>
      <w:r w:rsidRPr="00BF3AAF">
        <w:rPr>
          <w:rFonts w:ascii="Times New Roman" w:eastAsia="Times New Roman" w:hAnsi="Times New Roman" w:cs="Times New Roman"/>
          <w:color w:val="000000"/>
          <w:u w:color="000000"/>
          <w:lang w:eastAsia="pl-PL"/>
        </w:rPr>
        <w:br/>
        <w:t>realizacji zadań o podobnym charakterze, w tym:</w:t>
      </w:r>
    </w:p>
    <w:p w14:paraId="66EECA82" w14:textId="77777777" w:rsidR="00BF3AAF" w:rsidRPr="00BF3AAF" w:rsidRDefault="00BF3AAF" w:rsidP="00BF3AAF">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 </w:t>
      </w:r>
      <w:r w:rsidRPr="00BF3AAF">
        <w:rPr>
          <w:rFonts w:ascii="Times New Roman" w:eastAsia="Times New Roman" w:hAnsi="Times New Roman" w:cs="Times New Roman"/>
          <w:b/>
          <w:bCs/>
          <w:color w:val="000000"/>
          <w:u w:color="000000"/>
          <w:lang w:eastAsia="pl-PL"/>
        </w:rPr>
        <w:t xml:space="preserve"> kadrę </w:t>
      </w:r>
      <w:r w:rsidRPr="00BF3AAF">
        <w:rPr>
          <w:rFonts w:ascii="Times New Roman" w:eastAsia="Times New Roman" w:hAnsi="Times New Roman" w:cs="Times New Roman"/>
          <w:color w:val="000000"/>
          <w:u w:color="000000"/>
          <w:lang w:eastAsia="pl-PL"/>
        </w:rPr>
        <w:t>(specjalistów o kwalifikacjach potwierdzonych dokumentami potwierdzającymi kwalifikacje trenerskie, przeszkolonych wolontariuszy)</w:t>
      </w:r>
    </w:p>
    <w:p w14:paraId="71DBCB25" w14:textId="77777777" w:rsidR="00BF3AAF" w:rsidRPr="00BF3AAF" w:rsidRDefault="00BF3AAF" w:rsidP="00BF3AAF">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 </w:t>
      </w:r>
      <w:r w:rsidRPr="00BF3AAF">
        <w:rPr>
          <w:rFonts w:ascii="Times New Roman" w:eastAsia="Times New Roman" w:hAnsi="Times New Roman" w:cs="Times New Roman"/>
          <w:b/>
          <w:bCs/>
          <w:color w:val="000000"/>
          <w:u w:color="000000"/>
          <w:lang w:eastAsia="pl-PL"/>
        </w:rPr>
        <w:t xml:space="preserve"> bazę lokalową</w:t>
      </w:r>
      <w:r w:rsidRPr="00BF3AAF">
        <w:rPr>
          <w:rFonts w:ascii="Times New Roman" w:eastAsia="Times New Roman" w:hAnsi="Times New Roman" w:cs="Times New Roman"/>
          <w:color w:val="000000"/>
          <w:u w:color="000000"/>
          <w:lang w:eastAsia="pl-PL"/>
        </w:rPr>
        <w:t xml:space="preserve"> umożliwiającą realizację zadania,</w:t>
      </w:r>
    </w:p>
    <w:p w14:paraId="180D3631"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15. </w:t>
      </w:r>
      <w:r w:rsidRPr="00BF3AAF">
        <w:rPr>
          <w:rFonts w:ascii="Times New Roman" w:eastAsia="Times New Roman" w:hAnsi="Times New Roman" w:cs="Times New Roman"/>
          <w:color w:val="000000"/>
          <w:u w:color="000000"/>
          <w:lang w:eastAsia="pl-PL"/>
        </w:rPr>
        <w:t>W pkt V.A „Zestawienie kosztów realizacji zadania należy wyodrębnić następujące rodzaje kosztów:</w:t>
      </w:r>
    </w:p>
    <w:p w14:paraId="4DE4B112" w14:textId="77777777" w:rsidR="00BF3AAF" w:rsidRPr="00BF3AAF" w:rsidRDefault="00BF3AAF" w:rsidP="00BF3AAF">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b/>
          <w:bCs/>
          <w:color w:val="000000"/>
          <w:u w:color="000000"/>
          <w:lang w:eastAsia="pl-PL"/>
        </w:rPr>
        <w:t>A: Koszty merytoryczne realizacji zadania jak:</w:t>
      </w:r>
    </w:p>
    <w:p w14:paraId="5969CD04" w14:textId="77777777" w:rsidR="00BF3AAF" w:rsidRPr="00BF3AAF" w:rsidRDefault="00BF3AAF" w:rsidP="00BF3AAF">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color w:val="000000"/>
          <w:u w:color="000000"/>
          <w:lang w:eastAsia="pl-PL"/>
        </w:rPr>
        <w:t>Środki z przyznanej dotacji mogą być wydatkowane wyłącznie na pokrycie wydatków:</w:t>
      </w:r>
    </w:p>
    <w:p w14:paraId="4AEAE540"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niezbędnych do realizacji zadania;</w:t>
      </w:r>
    </w:p>
    <w:p w14:paraId="30699713"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color w:val="000000"/>
          <w:u w:color="000000"/>
          <w:lang w:eastAsia="pl-PL"/>
        </w:rPr>
        <w:t>przewidzianych w ofercie, uwzględnionych w kosztorysie stanowiącym załącznik do umowy zawartej pomiędzy oferentem a Gmina Śliwice;</w:t>
      </w:r>
    </w:p>
    <w:p w14:paraId="5DD59109"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3) </w:t>
      </w:r>
      <w:r w:rsidRPr="00BF3AAF">
        <w:rPr>
          <w:rFonts w:ascii="Times New Roman" w:eastAsia="Times New Roman" w:hAnsi="Times New Roman" w:cs="Times New Roman"/>
          <w:color w:val="000000"/>
          <w:u w:color="000000"/>
          <w:lang w:eastAsia="pl-PL"/>
        </w:rPr>
        <w:t>spełniających wymogi racjonalnego i oszczędnego gospodarowania środkami publicznymi z zachowaniem zasady uzyskiwania najlepszych efektów z danych nakładów;</w:t>
      </w:r>
    </w:p>
    <w:p w14:paraId="6529FE01"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4) </w:t>
      </w:r>
      <w:r w:rsidRPr="00BF3AAF">
        <w:rPr>
          <w:rFonts w:ascii="Times New Roman" w:eastAsia="Times New Roman" w:hAnsi="Times New Roman" w:cs="Times New Roman"/>
          <w:color w:val="000000"/>
          <w:u w:color="000000"/>
          <w:lang w:eastAsia="pl-PL"/>
        </w:rPr>
        <w:t>faktycznie poniesionych w terminie realizacji zadania i zapłaconych nie później niż 14 dni po jego zakończeniu, jednak w terminie nie późniejszym niż przed zakończeniem roku budżetowego;</w:t>
      </w:r>
    </w:p>
    <w:p w14:paraId="1702503F"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5) </w:t>
      </w:r>
      <w:r w:rsidRPr="00BF3AAF">
        <w:rPr>
          <w:rFonts w:ascii="Times New Roman" w:eastAsia="Times New Roman" w:hAnsi="Times New Roman" w:cs="Times New Roman"/>
          <w:color w:val="000000"/>
          <w:u w:color="000000"/>
          <w:lang w:eastAsia="pl-PL"/>
        </w:rPr>
        <w:t>możliwych do zidentyfikowania i zweryfikowania oraz popartych dowodami księgowymi i wykazanych w dokumentacji finansowej oferenta;</w:t>
      </w:r>
    </w:p>
    <w:p w14:paraId="4ECD393B"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6) </w:t>
      </w:r>
      <w:r w:rsidRPr="00BF3AAF">
        <w:rPr>
          <w:rFonts w:ascii="Times New Roman" w:eastAsia="Times New Roman" w:hAnsi="Times New Roman" w:cs="Times New Roman"/>
          <w:color w:val="000000"/>
          <w:u w:color="000000"/>
          <w:lang w:eastAsia="pl-PL"/>
        </w:rPr>
        <w:t>związanych z kosztami obsługi zadania, w tym kosztami administracyjnymi (m.in.: koordynacja administracyjna zadania, wykonywanie zadań administracyjno-nadzorczo-kontrolnych, obsługa prawna i finansowa zadania) – w wysokości do 10% udzielonej dotacji;</w:t>
      </w:r>
    </w:p>
    <w:p w14:paraId="32197D0D"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16. </w:t>
      </w:r>
      <w:r w:rsidRPr="00BF3AAF">
        <w:rPr>
          <w:rFonts w:ascii="Times New Roman" w:eastAsia="Times New Roman" w:hAnsi="Times New Roman" w:cs="Times New Roman"/>
          <w:b/>
          <w:bCs/>
          <w:color w:val="000000"/>
          <w:u w:color="000000"/>
          <w:lang w:eastAsia="pl-PL"/>
        </w:rPr>
        <w:t>Koszty niekwalifikowane.</w:t>
      </w:r>
    </w:p>
    <w:p w14:paraId="16DF35CA" w14:textId="77777777" w:rsidR="00BF3AAF" w:rsidRPr="00BF3AAF" w:rsidRDefault="00BF3AAF" w:rsidP="00BF3AAF">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color w:val="000000"/>
          <w:u w:color="000000"/>
          <w:lang w:eastAsia="pl-PL"/>
        </w:rPr>
        <w:t>Za koszty, których nie można sfinansować z przyznanej dotacji uznaje się</w:t>
      </w:r>
      <w:r w:rsidRPr="00BF3AAF">
        <w:rPr>
          <w:rFonts w:ascii="Times New Roman" w:eastAsia="Times New Roman" w:hAnsi="Times New Roman" w:cs="Times New Roman"/>
          <w:color w:val="000000"/>
          <w:u w:color="000000"/>
          <w:lang w:eastAsia="pl-PL"/>
        </w:rPr>
        <w:br/>
        <w:t>w szczególności:</w:t>
      </w:r>
    </w:p>
    <w:p w14:paraId="0C1F469A"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zobowiązania powstałe przed terminem rozpoczęcia zadania;</w:t>
      </w:r>
    </w:p>
    <w:p w14:paraId="26E4289C"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color w:val="000000"/>
          <w:u w:color="000000"/>
          <w:lang w:eastAsia="pl-PL"/>
        </w:rPr>
        <w:t>budowę, zakup budynków lub lokali, zakup gruntów;</w:t>
      </w:r>
    </w:p>
    <w:p w14:paraId="19F6B806"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3) </w:t>
      </w:r>
      <w:r w:rsidRPr="00BF3AAF">
        <w:rPr>
          <w:rFonts w:ascii="Times New Roman" w:eastAsia="Times New Roman" w:hAnsi="Times New Roman" w:cs="Times New Roman"/>
          <w:color w:val="000000"/>
          <w:u w:color="000000"/>
          <w:lang w:eastAsia="pl-PL"/>
        </w:rPr>
        <w:t>wydatki związane z działalnością gospodarczą;</w:t>
      </w:r>
    </w:p>
    <w:p w14:paraId="28FE7F5E"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4) </w:t>
      </w:r>
      <w:r w:rsidRPr="00BF3AAF">
        <w:rPr>
          <w:rFonts w:ascii="Times New Roman" w:eastAsia="Times New Roman" w:hAnsi="Times New Roman" w:cs="Times New Roman"/>
          <w:color w:val="000000"/>
          <w:u w:color="000000"/>
          <w:lang w:eastAsia="pl-PL"/>
        </w:rPr>
        <w:t>związanych z zakupem środków trwałych;</w:t>
      </w:r>
    </w:p>
    <w:p w14:paraId="46691409"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5) </w:t>
      </w:r>
      <w:r w:rsidRPr="00BF3AAF">
        <w:rPr>
          <w:rFonts w:ascii="Times New Roman" w:eastAsia="Times New Roman" w:hAnsi="Times New Roman" w:cs="Times New Roman"/>
          <w:color w:val="000000"/>
          <w:u w:color="000000"/>
          <w:lang w:eastAsia="pl-PL"/>
        </w:rPr>
        <w:t>odsetki od zobowiązań uregulowanych po terminie płatności;</w:t>
      </w:r>
    </w:p>
    <w:p w14:paraId="483283C5"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6) </w:t>
      </w:r>
      <w:r w:rsidRPr="00BF3AAF">
        <w:rPr>
          <w:rFonts w:ascii="Times New Roman" w:eastAsia="Times New Roman" w:hAnsi="Times New Roman" w:cs="Times New Roman"/>
          <w:color w:val="000000"/>
          <w:u w:color="000000"/>
          <w:lang w:eastAsia="pl-PL"/>
        </w:rPr>
        <w:t>koszty kar i grzywien, koszty egzekucji komorniczej i administracyjnej, a także koszty procesów sądowych oraz koszty realizacji ewentualnych postanowień;</w:t>
      </w:r>
    </w:p>
    <w:p w14:paraId="54F608FD"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7) </w:t>
      </w:r>
      <w:r w:rsidRPr="00BF3AAF">
        <w:rPr>
          <w:rFonts w:ascii="Times New Roman" w:eastAsia="Times New Roman" w:hAnsi="Times New Roman" w:cs="Times New Roman"/>
          <w:color w:val="000000"/>
          <w:u w:color="000000"/>
          <w:lang w:eastAsia="pl-PL"/>
        </w:rPr>
        <w:t>wydatki związane z umową leasingu, a w szczególności: podatek, marża finansującego, odsetki od refinansowania kosztów, koszty ogólne, opłaty ubezpieczeniowe;</w:t>
      </w:r>
    </w:p>
    <w:p w14:paraId="7DC3A560"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8) </w:t>
      </w:r>
      <w:r w:rsidRPr="00BF3AAF">
        <w:rPr>
          <w:rFonts w:ascii="Times New Roman" w:eastAsia="Times New Roman" w:hAnsi="Times New Roman" w:cs="Times New Roman"/>
          <w:color w:val="000000"/>
          <w:u w:color="000000"/>
          <w:lang w:eastAsia="pl-PL"/>
        </w:rPr>
        <w:t>odliczony podatek VAT</w:t>
      </w:r>
    </w:p>
    <w:p w14:paraId="55AC616A"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b/>
          <w:bCs/>
          <w:lang w:eastAsia="pl-PL"/>
        </w:rPr>
        <w:t>II. </w:t>
      </w:r>
      <w:r w:rsidRPr="00BF3AAF">
        <w:rPr>
          <w:rFonts w:ascii="Times New Roman" w:eastAsia="Times New Roman" w:hAnsi="Times New Roman" w:cs="Times New Roman"/>
          <w:b/>
          <w:bCs/>
          <w:color w:val="000000"/>
          <w:u w:val="single" w:color="000000"/>
          <w:lang w:eastAsia="pl-PL"/>
        </w:rPr>
        <w:t>Zasady przyznawania dotacji</w:t>
      </w:r>
    </w:p>
    <w:p w14:paraId="5121FDFE"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Postępowanie konkursowe odbywać się będzie z uwzględnieniem zasad określonych</w:t>
      </w:r>
      <w:r w:rsidRPr="00BF3AAF">
        <w:rPr>
          <w:rFonts w:ascii="Times New Roman" w:eastAsia="Times New Roman" w:hAnsi="Times New Roman" w:cs="Times New Roman"/>
          <w:color w:val="000000"/>
          <w:u w:color="000000"/>
          <w:lang w:eastAsia="pl-PL"/>
        </w:rPr>
        <w:br/>
        <w:t>w ustawie z dnia 24 kwietnia 2003 roku o działalności pożytku publicznego i o wolontariacie.</w:t>
      </w:r>
    </w:p>
    <w:p w14:paraId="2019D4FD"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lastRenderedPageBreak/>
        <w:t>2. </w:t>
      </w:r>
      <w:r w:rsidRPr="00BF3AAF">
        <w:rPr>
          <w:rFonts w:ascii="Times New Roman" w:eastAsia="Times New Roman" w:hAnsi="Times New Roman" w:cs="Times New Roman"/>
          <w:color w:val="000000"/>
          <w:u w:color="000000"/>
          <w:lang w:eastAsia="pl-PL"/>
        </w:rPr>
        <w:t>O przyznanie dotacji w ramach otwartego konkursu ofert mogą się ubiegać organizacje pozarządowe i podmioty, o których mowa w art. 3 ust. 3 ustawy z dnia 24 kwietnia 2003 roku i działalności pożytku publicznego i o wolontariacie (dalej jako oferenci).</w:t>
      </w:r>
    </w:p>
    <w:p w14:paraId="1A0CADFA"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3. </w:t>
      </w:r>
      <w:r w:rsidRPr="00BF3AAF">
        <w:rPr>
          <w:rFonts w:ascii="Times New Roman" w:eastAsia="Times New Roman" w:hAnsi="Times New Roman" w:cs="Times New Roman"/>
          <w:color w:val="000000"/>
          <w:u w:color="000000"/>
          <w:lang w:eastAsia="pl-PL"/>
        </w:rPr>
        <w:t>Przy realizacji zadania możliwa jest współpraca z podmiotami niewymienionymi w art. 3 ust. 3 ustawy (również z jednostkami organizacyjnymi lub osobami prawnymi Gminy Śliwice).</w:t>
      </w:r>
    </w:p>
    <w:p w14:paraId="737B0EE8"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4. </w:t>
      </w:r>
      <w:r w:rsidRPr="00BF3AAF">
        <w:rPr>
          <w:rFonts w:ascii="Times New Roman" w:eastAsia="Times New Roman" w:hAnsi="Times New Roman" w:cs="Times New Roman"/>
          <w:color w:val="000000"/>
          <w:u w:color="000000"/>
          <w:lang w:eastAsia="pl-PL"/>
        </w:rPr>
        <w:t>Oferenci, którzy:</w:t>
      </w:r>
    </w:p>
    <w:p w14:paraId="52F7D83C"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nie są podatnikami podatku VAT lub, są podatnikami podatku VAT, ale w ramach zadania publicznego nie przewidują pobierania świadczeń pieniężnych od odbiorców zadania publicznego, przewidują w ofercie koszt brutto.</w:t>
      </w:r>
    </w:p>
    <w:p w14:paraId="092F5CAD"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color w:val="000000"/>
          <w:u w:color="000000"/>
          <w:lang w:eastAsia="pl-PL"/>
        </w:rPr>
        <w:t>oferenci, którzy są czynnym podatnikiem podatku VAT i w ramach realizacji zadania publicznego przewidują pobieranie świadczeń pieniężnych od odbiorców zadania publicznego, zobowiązani są przedstawienia w ofercie kosztów netto. W przypadku możliwości odzyskania podatku VAT jego koszt nie może być składową części finansowej oferty ani po stronie dotacji ani po stronie wkładu własnego oferenta.</w:t>
      </w:r>
    </w:p>
    <w:p w14:paraId="79031B61"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5. </w:t>
      </w:r>
      <w:r w:rsidRPr="00BF3AAF">
        <w:rPr>
          <w:rFonts w:ascii="Times New Roman" w:eastAsia="Times New Roman" w:hAnsi="Times New Roman" w:cs="Times New Roman"/>
          <w:color w:val="000000"/>
          <w:u w:color="000000"/>
          <w:lang w:eastAsia="pl-PL"/>
        </w:rPr>
        <w:t>Oferty, które nie spełnią wymogów formalnych, nie będą podlegać rozpatrywaniu pod względem merytorycznym.</w:t>
      </w:r>
    </w:p>
    <w:p w14:paraId="073E63D5"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6. </w:t>
      </w:r>
      <w:r w:rsidRPr="00BF3AAF">
        <w:rPr>
          <w:rFonts w:ascii="Times New Roman" w:eastAsia="Times New Roman" w:hAnsi="Times New Roman" w:cs="Times New Roman"/>
          <w:color w:val="000000"/>
          <w:u w:color="000000"/>
          <w:lang w:eastAsia="pl-PL"/>
        </w:rPr>
        <w:t>Wójt Gminy zastrzega sobie prawo do:</w:t>
      </w:r>
    </w:p>
    <w:p w14:paraId="7F88A523"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odstąpienia od ogłoszenia wyników konkursu ofert, bez podania przyczyny w części lub w całości;</w:t>
      </w:r>
    </w:p>
    <w:p w14:paraId="383429D9"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color w:val="000000"/>
          <w:u w:color="000000"/>
          <w:lang w:eastAsia="pl-PL"/>
        </w:rPr>
        <w:t>zwiększenia wysokości środków publicznych przeznaczonych na realizację zadania</w:t>
      </w:r>
      <w:r w:rsidRPr="00BF3AAF">
        <w:rPr>
          <w:rFonts w:ascii="Times New Roman" w:eastAsia="Times New Roman" w:hAnsi="Times New Roman" w:cs="Times New Roman"/>
          <w:color w:val="000000"/>
          <w:u w:color="000000"/>
          <w:lang w:eastAsia="pl-PL"/>
        </w:rPr>
        <w:br/>
        <w:t>w trakcie trwania konkursu.</w:t>
      </w:r>
    </w:p>
    <w:p w14:paraId="443646AB"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3) </w:t>
      </w:r>
      <w:r w:rsidRPr="00BF3AAF">
        <w:rPr>
          <w:rFonts w:ascii="Times New Roman" w:eastAsia="Times New Roman" w:hAnsi="Times New Roman" w:cs="Times New Roman"/>
          <w:color w:val="000000"/>
          <w:u w:color="000000"/>
          <w:lang w:eastAsia="pl-PL"/>
        </w:rPr>
        <w:t>zmniejszenia wysokości wnioskowanej dotacji.</w:t>
      </w:r>
    </w:p>
    <w:p w14:paraId="7141E9FB"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7. </w:t>
      </w:r>
      <w:r w:rsidRPr="00BF3AAF">
        <w:rPr>
          <w:rFonts w:ascii="Times New Roman" w:eastAsia="Times New Roman" w:hAnsi="Times New Roman" w:cs="Times New Roman"/>
          <w:color w:val="000000"/>
          <w:u w:color="000000"/>
          <w:lang w:eastAsia="pl-PL"/>
        </w:rPr>
        <w:t>W trakcie realizacji zadania mogą być dokonywane przesunięcia w zakresie poszczególnych pozycji kosztów realizacji działań określonych w kalkulacji przewidywanych kosztów realizacji zadania publicznego. Zmiany powyżej 20% wymagają uprzedniej, pisemnej zgody Wójta.</w:t>
      </w:r>
    </w:p>
    <w:p w14:paraId="08BA368D"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8. </w:t>
      </w:r>
      <w:r w:rsidRPr="00BF3AAF">
        <w:rPr>
          <w:rFonts w:ascii="Times New Roman" w:eastAsia="Times New Roman" w:hAnsi="Times New Roman" w:cs="Times New Roman"/>
          <w:color w:val="000000"/>
          <w:u w:color="000000"/>
          <w:lang w:eastAsia="pl-PL"/>
        </w:rPr>
        <w:t>W trakcie realizacji zadania mogą być dokonywane zmiany w zakresie przyjętych rezultatów zadania publicznego. Zadania uznaje się za zrealizowane jeśli oferent zrealizuje 90 % założonych w ogłoszeniu rezultatów.</w:t>
      </w:r>
    </w:p>
    <w:p w14:paraId="6ACB7625"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9. </w:t>
      </w:r>
      <w:r w:rsidRPr="00BF3AAF">
        <w:rPr>
          <w:rFonts w:ascii="Times New Roman" w:eastAsia="Times New Roman" w:hAnsi="Times New Roman" w:cs="Times New Roman"/>
          <w:color w:val="000000"/>
          <w:u w:color="000000"/>
          <w:lang w:eastAsia="pl-PL"/>
        </w:rPr>
        <w:t>Nieosiągnięcie zaplanowanych rezultatów może rodzić konsekwencje proporcjonalnego zwrotu środków dotacyjnych.</w:t>
      </w:r>
    </w:p>
    <w:p w14:paraId="1A8048C1"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10. </w:t>
      </w:r>
      <w:r w:rsidRPr="00BF3AAF">
        <w:rPr>
          <w:rFonts w:ascii="Times New Roman" w:eastAsia="Times New Roman" w:hAnsi="Times New Roman" w:cs="Times New Roman"/>
          <w:color w:val="000000"/>
          <w:u w:color="000000"/>
          <w:lang w:eastAsia="pl-PL"/>
        </w:rPr>
        <w:t>Wycena wkładu rzeczowego Oferenta powinna być dokonywana z uwzględnieniem stawek rynkowych za pracę danego rodzaju.</w:t>
      </w:r>
    </w:p>
    <w:p w14:paraId="4673C963"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11. </w:t>
      </w:r>
      <w:r w:rsidRPr="00BF3AAF">
        <w:rPr>
          <w:rFonts w:ascii="Times New Roman" w:eastAsia="Times New Roman" w:hAnsi="Times New Roman" w:cs="Times New Roman"/>
          <w:color w:val="000000"/>
          <w:u w:color="000000"/>
          <w:lang w:eastAsia="pl-PL"/>
        </w:rPr>
        <w:t>Wycena wkładu rzeczowego Oferenta powinna być dokonywana jedynie w zakresie,</w:t>
      </w:r>
      <w:r w:rsidRPr="00BF3AAF">
        <w:rPr>
          <w:rFonts w:ascii="Times New Roman" w:eastAsia="Times New Roman" w:hAnsi="Times New Roman" w:cs="Times New Roman"/>
          <w:color w:val="000000"/>
          <w:u w:color="000000"/>
          <w:lang w:eastAsia="pl-PL"/>
        </w:rPr>
        <w:br/>
        <w:t>w jakim ten będzie wykorzystany podczas realizacji zadania publicznego (np. w oparciu</w:t>
      </w:r>
      <w:r w:rsidRPr="00BF3AAF">
        <w:rPr>
          <w:rFonts w:ascii="Times New Roman" w:eastAsia="Times New Roman" w:hAnsi="Times New Roman" w:cs="Times New Roman"/>
          <w:color w:val="000000"/>
          <w:u w:color="000000"/>
          <w:lang w:eastAsia="pl-PL"/>
        </w:rPr>
        <w:br/>
        <w:t>o koszt wynajęcia danej rzeczy) i powinna opierać się na podstawie cen rynkowych. Wkład rzeczowy to między innymi :sprzęty, przedmioty, materiały. Posiadanie wkładu rzeczowego wymaga udokumentowania partnerskiego, sponsorskiego, umowy o współpracy, umowy darowizny.</w:t>
      </w:r>
    </w:p>
    <w:p w14:paraId="6301BA6C"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12. </w:t>
      </w:r>
      <w:r w:rsidRPr="00BF3AAF">
        <w:rPr>
          <w:rFonts w:ascii="Times New Roman" w:eastAsia="Times New Roman" w:hAnsi="Times New Roman" w:cs="Times New Roman"/>
          <w:color w:val="000000"/>
          <w:u w:color="000000"/>
          <w:lang w:eastAsia="pl-PL"/>
        </w:rPr>
        <w:t xml:space="preserve">Podstawę do przyznania dotacji stanowi </w:t>
      </w:r>
      <w:r w:rsidRPr="00BF3AAF">
        <w:rPr>
          <w:rFonts w:ascii="Times New Roman" w:eastAsia="Times New Roman" w:hAnsi="Times New Roman" w:cs="Times New Roman"/>
          <w:b/>
          <w:bCs/>
          <w:color w:val="000000"/>
          <w:u w:color="000000"/>
          <w:lang w:eastAsia="pl-PL"/>
        </w:rPr>
        <w:t>warunek uzyskania oceny końcowej powyżej 25 Punktów.</w:t>
      </w:r>
    </w:p>
    <w:p w14:paraId="5459AACF"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13. </w:t>
      </w:r>
      <w:r w:rsidRPr="00BF3AAF">
        <w:rPr>
          <w:rFonts w:ascii="Times New Roman" w:eastAsia="Times New Roman" w:hAnsi="Times New Roman" w:cs="Times New Roman"/>
          <w:color w:val="000000"/>
          <w:u w:color="000000"/>
          <w:lang w:eastAsia="pl-PL"/>
        </w:rPr>
        <w:t>Wyniki otwartego konkursu ofert nie podlegają trybowi odwoławczemu.</w:t>
      </w:r>
      <w:r w:rsidRPr="00BF3AAF">
        <w:rPr>
          <w:rFonts w:ascii="Times New Roman" w:eastAsia="Times New Roman" w:hAnsi="Times New Roman" w:cs="Times New Roman"/>
          <w:b/>
          <w:bCs/>
          <w:color w:val="000000"/>
          <w:u w:color="000000"/>
          <w:lang w:eastAsia="pl-PL"/>
        </w:rPr>
        <w:t> </w:t>
      </w:r>
    </w:p>
    <w:p w14:paraId="0EFA9E6B"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b/>
          <w:bCs/>
          <w:lang w:eastAsia="pl-PL"/>
        </w:rPr>
        <w:t>III. </w:t>
      </w:r>
      <w:r w:rsidRPr="00BF3AAF">
        <w:rPr>
          <w:rFonts w:ascii="Times New Roman" w:eastAsia="Times New Roman" w:hAnsi="Times New Roman" w:cs="Times New Roman"/>
          <w:b/>
          <w:bCs/>
          <w:color w:val="000000"/>
          <w:u w:val="single" w:color="000000"/>
          <w:lang w:eastAsia="pl-PL"/>
        </w:rPr>
        <w:t>Warunki realizacji zadania publicznego </w:t>
      </w:r>
    </w:p>
    <w:p w14:paraId="3F9C32D5"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Zadanie przedstawione w ofercie może być realizowane zgodnie z art. 14 ust. 2-5 ustawy z dnia 24 kwietnia 2003 roku o działalności pożytku publicznego i o wolontariacie. W przypadku realizowania zadania wspólnie - oferenci odpowiadają solidarnie za realizację zadania.</w:t>
      </w:r>
    </w:p>
    <w:p w14:paraId="6656E58D"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color w:val="000000"/>
          <w:u w:color="000000"/>
          <w:lang w:eastAsia="pl-PL"/>
        </w:rPr>
        <w:t>Dopuszcza się pobierania świadczeń pieniężnych od odbiorców zadania publicznego, pod warunkiem, że oferent realizując zadanie publiczne prowadzi działalność opodatkowaną pożytku publicznego, z której przychód przeznacza na działalność statutową.</w:t>
      </w:r>
    </w:p>
    <w:p w14:paraId="2EB139B3"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lastRenderedPageBreak/>
        <w:t>3. </w:t>
      </w:r>
      <w:r w:rsidRPr="00BF3AAF">
        <w:rPr>
          <w:rFonts w:ascii="Times New Roman" w:eastAsia="Times New Roman" w:hAnsi="Times New Roman" w:cs="Times New Roman"/>
          <w:color w:val="000000"/>
          <w:u w:color="000000"/>
          <w:lang w:eastAsia="pl-PL"/>
        </w:rPr>
        <w:t>Oferent realizując zadanie, zobowiązany jest do stosowania przepisów prawa,</w:t>
      </w:r>
      <w:r w:rsidRPr="00BF3AAF">
        <w:rPr>
          <w:rFonts w:ascii="Times New Roman" w:eastAsia="Times New Roman" w:hAnsi="Times New Roman" w:cs="Times New Roman"/>
          <w:color w:val="000000"/>
          <w:u w:color="000000"/>
          <w:lang w:eastAsia="pl-PL"/>
        </w:rPr>
        <w:br/>
        <w:t>w szczególności Rozporządzenia Parlamentu Europejskiego i rady 2016/697 z dnia 27 kwietnia 2016 roku w sprawie ochrony osób fizycznych w związku z przetwarzaniem danych osobowych i w sprawie swobodnego przepływu takich danych oraz uchylenia dyrektywy 95/46 WE (ogólne rozporządzenie o ochronie danych osobowych, Dz. Urz. UE L 119 z 04.05.2016 r. ) oraz wydanych na jego podstawie krajowych przepisach z zakresu ochrony danych osobowych, w tym ustawy z dnia 10 maja 2018 roku o ochronie danych osobowych (Dz. U z 2019 r. Poz 1781).</w:t>
      </w:r>
    </w:p>
    <w:p w14:paraId="5FFF5BF2"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4. </w:t>
      </w:r>
      <w:r w:rsidRPr="00BF3AAF">
        <w:rPr>
          <w:rFonts w:ascii="Times New Roman" w:eastAsia="Times New Roman" w:hAnsi="Times New Roman" w:cs="Times New Roman"/>
          <w:color w:val="000000"/>
          <w:u w:color="000000"/>
          <w:lang w:eastAsia="pl-PL"/>
        </w:rPr>
        <w:t>W przypadku planowania zlecenia części zadania innemu podmiotowi oferent powinien uwzględnić taką informację w składanej ofercie. Informację, tę oferent umieszcza w planie i harmonogramie działań w kolumnie “zakres działania realizowany przez, podmiot niebędący stroną umowy.”</w:t>
      </w:r>
    </w:p>
    <w:p w14:paraId="62773D89"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5. </w:t>
      </w:r>
      <w:r w:rsidRPr="00BF3AAF">
        <w:rPr>
          <w:rFonts w:ascii="Times New Roman" w:eastAsia="Times New Roman" w:hAnsi="Times New Roman" w:cs="Times New Roman"/>
          <w:color w:val="000000"/>
          <w:u w:color="000000"/>
          <w:lang w:eastAsia="pl-PL"/>
        </w:rPr>
        <w:t>Przy wykonywaniu zadania publicznego Zleceniobiorca kieruje się zasadą równości, w szczególności dba o równe traktowanie uczestników zadania publicznego.</w:t>
      </w:r>
    </w:p>
    <w:p w14:paraId="13809CD2"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b/>
          <w:bCs/>
          <w:lang w:eastAsia="pl-PL"/>
        </w:rPr>
        <w:t>IV. </w:t>
      </w:r>
      <w:r w:rsidRPr="00BF3AAF">
        <w:rPr>
          <w:rFonts w:ascii="Times New Roman" w:eastAsia="Times New Roman" w:hAnsi="Times New Roman" w:cs="Times New Roman"/>
          <w:b/>
          <w:bCs/>
          <w:color w:val="000000"/>
          <w:u w:val="single" w:color="000000"/>
          <w:lang w:eastAsia="pl-PL"/>
        </w:rPr>
        <w:t>Składanie ofert </w:t>
      </w:r>
    </w:p>
    <w:p w14:paraId="480CD4EB" w14:textId="2246EBF0"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 xml:space="preserve">Ofertę, na druku zgodnym ze wzorem określonym w aktualnym rozporządzeniu Przewodniczącego Komitetu do spraw Pożytku Publicznego w sprawie wzorów ofert </w:t>
      </w:r>
      <w:r w:rsidRPr="00BF3AAF">
        <w:rPr>
          <w:rFonts w:ascii="Times New Roman" w:eastAsia="Times New Roman" w:hAnsi="Times New Roman" w:cs="Times New Roman"/>
          <w:color w:val="000000"/>
          <w:u w:color="000000"/>
          <w:lang w:eastAsia="pl-PL"/>
        </w:rPr>
        <w:br/>
        <w:t xml:space="preserve">i ramowych wzorów umów dotyczących realizacji zadań publicznych oraz wzorów sprawozdań z wykonania tych zadań, należy złożyć w nieprzekraczalnym terminie do dnia </w:t>
      </w:r>
      <w:r w:rsidR="004F6887">
        <w:rPr>
          <w:rFonts w:ascii="Times New Roman" w:eastAsia="Times New Roman" w:hAnsi="Times New Roman" w:cs="Times New Roman"/>
          <w:b/>
          <w:bCs/>
          <w:color w:val="000000"/>
          <w:u w:color="000000"/>
          <w:lang w:eastAsia="pl-PL"/>
        </w:rPr>
        <w:t>4</w:t>
      </w:r>
      <w:r w:rsidRPr="00BF3AAF">
        <w:rPr>
          <w:rFonts w:ascii="Times New Roman" w:eastAsia="Times New Roman" w:hAnsi="Times New Roman" w:cs="Times New Roman"/>
          <w:b/>
          <w:bCs/>
          <w:color w:val="000000"/>
          <w:u w:color="000000"/>
          <w:lang w:eastAsia="pl-PL"/>
        </w:rPr>
        <w:t xml:space="preserve"> lutego 202</w:t>
      </w:r>
      <w:r w:rsidR="004F6887">
        <w:rPr>
          <w:rFonts w:ascii="Times New Roman" w:eastAsia="Times New Roman" w:hAnsi="Times New Roman" w:cs="Times New Roman"/>
          <w:b/>
          <w:bCs/>
          <w:color w:val="000000"/>
          <w:u w:color="000000"/>
          <w:lang w:eastAsia="pl-PL"/>
        </w:rPr>
        <w:t>6</w:t>
      </w:r>
      <w:r w:rsidRPr="00BF3AAF">
        <w:rPr>
          <w:rFonts w:ascii="Times New Roman" w:eastAsia="Times New Roman" w:hAnsi="Times New Roman" w:cs="Times New Roman"/>
          <w:b/>
          <w:bCs/>
          <w:color w:val="000000"/>
          <w:u w:color="000000"/>
          <w:lang w:eastAsia="pl-PL"/>
        </w:rPr>
        <w:t> roku</w:t>
      </w:r>
      <w:r w:rsidRPr="00BF3AAF">
        <w:rPr>
          <w:rFonts w:ascii="Times New Roman" w:eastAsia="Times New Roman" w:hAnsi="Times New Roman" w:cs="Times New Roman"/>
          <w:color w:val="000000"/>
          <w:u w:color="000000"/>
          <w:lang w:eastAsia="pl-PL"/>
        </w:rPr>
        <w:t>, do Biura Podawczego Urzędu Gminy Śliwice, ul. Ks. dr St. Sychowskiego 30, 89-530 Śliwice, lub przesłać przesyłką/pocztą tradycyjną/przesyłką kurierską na adres: Urząd Gminy Śliwice, ul. Ks</w:t>
      </w:r>
      <w:r w:rsidR="00B06DB3">
        <w:rPr>
          <w:rFonts w:ascii="Times New Roman" w:eastAsia="Times New Roman" w:hAnsi="Times New Roman" w:cs="Times New Roman"/>
          <w:color w:val="000000"/>
          <w:u w:color="000000"/>
          <w:lang w:eastAsia="pl-PL"/>
        </w:rPr>
        <w:t>.</w:t>
      </w:r>
      <w:r w:rsidRPr="00BF3AAF">
        <w:rPr>
          <w:rFonts w:ascii="Times New Roman" w:eastAsia="Times New Roman" w:hAnsi="Times New Roman" w:cs="Times New Roman"/>
          <w:color w:val="000000"/>
          <w:u w:color="000000"/>
          <w:lang w:eastAsia="pl-PL"/>
        </w:rPr>
        <w:t xml:space="preserve"> dr St. Sychowskiego 30, 89-530 Śliwice z dopiskiem „Konkurs ofert”. </w:t>
      </w:r>
    </w:p>
    <w:p w14:paraId="2F5110CA" w14:textId="77777777" w:rsidR="00BF3AAF" w:rsidRPr="00BF3AAF" w:rsidRDefault="00BF3AAF" w:rsidP="00BF3AAF">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color w:val="000000"/>
          <w:u w:color="000000"/>
          <w:lang w:eastAsia="pl-PL"/>
        </w:rPr>
        <w:t xml:space="preserve">Nazwa zadania konkursowego: </w:t>
      </w:r>
      <w:r w:rsidRPr="00BF3AAF">
        <w:rPr>
          <w:rFonts w:ascii="Times New Roman" w:eastAsia="Times New Roman" w:hAnsi="Times New Roman" w:cs="Times New Roman"/>
          <w:b/>
          <w:bCs/>
          <w:color w:val="000000"/>
          <w:u w:color="000000"/>
          <w:lang w:eastAsia="pl-PL"/>
        </w:rPr>
        <w:t xml:space="preserve">„Ograniczenie i zapobieganie wykluczeniem społecznym ludności starszej"  </w:t>
      </w:r>
      <w:r w:rsidRPr="00BF3AAF">
        <w:rPr>
          <w:rFonts w:ascii="Times New Roman" w:eastAsia="Times New Roman" w:hAnsi="Times New Roman" w:cs="Times New Roman"/>
          <w:color w:val="000000"/>
          <w:u w:color="000000"/>
          <w:lang w:eastAsia="pl-PL"/>
        </w:rPr>
        <w:t>(decyduje data wpływu do Biura Podawczego).</w:t>
      </w:r>
    </w:p>
    <w:p w14:paraId="53FDF1EB"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color w:val="000000"/>
          <w:u w:color="000000"/>
          <w:lang w:eastAsia="pl-PL"/>
        </w:rPr>
        <w:t>Przed złożeniem oferty Referent ds. kultury, sportu i turystyki udziela oferentom stosownych wyjaśnień, dotyczących zadań konkursowych oraz wymogów formalnych (tel. 52 3340711, e-mail: sekretariat@sliwice.pl).</w:t>
      </w:r>
    </w:p>
    <w:p w14:paraId="5036AAB9"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b/>
          <w:bCs/>
          <w:lang w:eastAsia="pl-PL"/>
        </w:rPr>
        <w:t>V. </w:t>
      </w:r>
      <w:r w:rsidRPr="00BF3AAF">
        <w:rPr>
          <w:rFonts w:ascii="Times New Roman" w:eastAsia="Times New Roman" w:hAnsi="Times New Roman" w:cs="Times New Roman"/>
          <w:b/>
          <w:bCs/>
          <w:color w:val="000000"/>
          <w:u w:val="single" w:color="000000"/>
          <w:lang w:eastAsia="pl-PL"/>
        </w:rPr>
        <w:t>Wymagana dokumentacja</w:t>
      </w:r>
    </w:p>
    <w:p w14:paraId="5C4059B1"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Obligatoryjnie należy złożyć:</w:t>
      </w:r>
    </w:p>
    <w:p w14:paraId="2BBDB704"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W przypadku gdy oferent nie podlega wpisowi w Krajowym Rejestrze Sądowym - kopię aktualnego wyciągu z innego rejestru lub ewidencji, ewentualnie inny dokument potwierdzający status prawny oferenta. Odpis musi być zgodny ze stanem faktycznym i prawnym, niezależnie od tego, kiedy został wydany,</w:t>
      </w:r>
    </w:p>
    <w:p w14:paraId="2822D485"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color w:val="000000"/>
          <w:u w:color="000000"/>
          <w:lang w:eastAsia="pl-PL"/>
        </w:rPr>
        <w:t>W przypadku wyboru innego sposobu reprezentacji oferentów składających ofertę niż wynikający z Krajowego Rejestru Sądowego lub właściwego rejestru - dokument potwierdzający upoważnienie do działania w imieniu oferenta (-ów).</w:t>
      </w:r>
    </w:p>
    <w:p w14:paraId="5B3FB168" w14:textId="1EC76B98"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color w:val="000000"/>
          <w:u w:color="000000"/>
          <w:lang w:eastAsia="pl-PL"/>
        </w:rPr>
        <w:t>Kopię umowy lub statut spółki - w przypadku gdy oferent jest spółka prawa handlowego, o której mowa a art. 3 ust. 3 ustawy z dnia 24 kwietnia 2003 roku o działalności pożytku publicznego i o wolontariacie.</w:t>
      </w:r>
    </w:p>
    <w:p w14:paraId="3585BA60"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3. </w:t>
      </w:r>
      <w:r w:rsidRPr="00BF3AAF">
        <w:rPr>
          <w:rFonts w:ascii="Times New Roman" w:eastAsia="Times New Roman" w:hAnsi="Times New Roman" w:cs="Times New Roman"/>
          <w:color w:val="000000"/>
          <w:u w:color="000000"/>
          <w:lang w:eastAsia="pl-PL"/>
        </w:rPr>
        <w:t>Poza załącznikami wymienionymi w ust. 1, oferent może dołączyć rekomendacje</w:t>
      </w:r>
      <w:r w:rsidRPr="00BF3AAF">
        <w:rPr>
          <w:rFonts w:ascii="Times New Roman" w:eastAsia="Times New Roman" w:hAnsi="Times New Roman" w:cs="Times New Roman"/>
          <w:color w:val="000000"/>
          <w:u w:color="000000"/>
          <w:lang w:eastAsia="pl-PL"/>
        </w:rPr>
        <w:br/>
        <w:t>i opinie oraz dokumenty świadczące o przeprowadzonej diagnozie sytuacji np. badania, ankiety opracowania.</w:t>
      </w:r>
    </w:p>
    <w:p w14:paraId="664BB550"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4. </w:t>
      </w:r>
      <w:r w:rsidRPr="00BF3AAF">
        <w:rPr>
          <w:rFonts w:ascii="Times New Roman" w:eastAsia="Times New Roman" w:hAnsi="Times New Roman" w:cs="Times New Roman"/>
          <w:color w:val="000000"/>
          <w:u w:color="000000"/>
          <w:lang w:eastAsia="pl-PL"/>
        </w:rPr>
        <w:t>Oferent zobowiązany jest w terminie 14 dni roboczych od daty otrzymania zawiadomienia o przyznaniu dotacji, przesłać informację o przyjęciu lub nieprzyjęciu dotacji wraz z podaniem terminu dostarczenia dokumentów niezbędnych do przygotowania projektu umowy o wsparcie lub powierzenie realizacji zadania publicznego, w tym:</w:t>
      </w:r>
    </w:p>
    <w:p w14:paraId="01779FFF" w14:textId="13F7F88D"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zaktualizowanej oferty (całej oferty z adnotacją “aktualizacja”), stanowiącej załącznik do umowy, potwierdzenia aktualności danych oferenta zawartych w ofercie, niezbędnych do przygotowania umowy,</w:t>
      </w:r>
    </w:p>
    <w:p w14:paraId="6541BC9F"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color w:val="000000"/>
          <w:u w:color="000000"/>
          <w:lang w:eastAsia="pl-PL"/>
        </w:rPr>
        <w:t>oświadczenia oferenta dotyczące podatku VAT (czynny/ zwolniony/ nie jest podatnikiem VAT) - wzór oświadczenia zamieszczony jest na stronie bip.sliwice.pl w zakładce organizacje pozarządowe ,</w:t>
      </w:r>
    </w:p>
    <w:p w14:paraId="25EE0871" w14:textId="77777777" w:rsidR="00BF3AAF" w:rsidRPr="00BF3AAF" w:rsidRDefault="00BF3AAF" w:rsidP="00BF3AAF">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3) </w:t>
      </w:r>
      <w:r w:rsidRPr="00BF3AAF">
        <w:rPr>
          <w:rFonts w:ascii="Times New Roman" w:eastAsia="Times New Roman" w:hAnsi="Times New Roman" w:cs="Times New Roman"/>
          <w:color w:val="000000"/>
          <w:u w:color="000000"/>
          <w:lang w:eastAsia="pl-PL"/>
        </w:rPr>
        <w:t>innych dokumentów wynikających z ogłoszenia konkursowego.</w:t>
      </w:r>
    </w:p>
    <w:p w14:paraId="37C68C7A"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5. </w:t>
      </w:r>
      <w:r w:rsidRPr="00BF3AAF">
        <w:rPr>
          <w:rFonts w:ascii="Times New Roman" w:eastAsia="Times New Roman" w:hAnsi="Times New Roman" w:cs="Times New Roman"/>
          <w:color w:val="000000"/>
          <w:u w:color="000000"/>
          <w:lang w:eastAsia="pl-PL"/>
        </w:rPr>
        <w:t>Niedostarczenie informacji oraz dokumentów, o których mowa w ust. 4, tożsame jest</w:t>
      </w:r>
      <w:r w:rsidRPr="00BF3AAF">
        <w:rPr>
          <w:rFonts w:ascii="Times New Roman" w:eastAsia="Times New Roman" w:hAnsi="Times New Roman" w:cs="Times New Roman"/>
          <w:color w:val="000000"/>
          <w:u w:color="000000"/>
          <w:lang w:eastAsia="pl-PL"/>
        </w:rPr>
        <w:br/>
        <w:t>z nieprzyjęciem dotacji przez oferenta. Istnieje możliwość przesunięcia terminu złożenia dokumentów po uzyskaniu zgody Wójta  Gminy Śliwice.</w:t>
      </w:r>
    </w:p>
    <w:p w14:paraId="5707EB5A"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6. </w:t>
      </w:r>
      <w:r w:rsidRPr="00BF3AAF">
        <w:rPr>
          <w:rFonts w:ascii="Times New Roman" w:eastAsia="Times New Roman" w:hAnsi="Times New Roman" w:cs="Times New Roman"/>
          <w:color w:val="000000"/>
          <w:u w:color="000000"/>
          <w:lang w:eastAsia="pl-PL"/>
        </w:rPr>
        <w:t>Oferta podpisana przez osoby upoważnione do składania oświadczeń woli, zgodnie z wpisem w KRS, innym rejestrze lub ewidencji.</w:t>
      </w:r>
    </w:p>
    <w:p w14:paraId="65DCBD06"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b/>
          <w:bCs/>
          <w:lang w:eastAsia="pl-PL"/>
        </w:rPr>
        <w:lastRenderedPageBreak/>
        <w:t>VI. </w:t>
      </w:r>
      <w:r w:rsidRPr="00BF3AAF">
        <w:rPr>
          <w:rFonts w:ascii="Times New Roman" w:eastAsia="Times New Roman" w:hAnsi="Times New Roman" w:cs="Times New Roman"/>
          <w:b/>
          <w:bCs/>
          <w:color w:val="000000"/>
          <w:u w:val="single" w:color="000000"/>
          <w:lang w:eastAsia="pl-PL"/>
        </w:rPr>
        <w:t>Tryb i kryteria stosowane przy wyborze ofert</w:t>
      </w:r>
    </w:p>
    <w:p w14:paraId="604C8D82"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Złożone oferty podlegać będą ocenie formalnej zgodnie z kryteriami wskazanymi w Karcie Oceny Formalnej Oferty, której wzór stanowi załącznik nr 1 do niniejszego ogłoszenia.</w:t>
      </w:r>
    </w:p>
    <w:p w14:paraId="73DD9781"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color w:val="000000"/>
          <w:u w:color="000000"/>
          <w:lang w:eastAsia="pl-PL"/>
        </w:rPr>
        <w:t>Członkowie komisji konkursowej do opiniowania ofert ocenią każdą ofertę , która spełnia wymagania formalne, wypełniając Indywidualną Kartę Oceny Oferty, której wzór stanowi załącznik nr 2 do niniejszego ogłoszenia.</w:t>
      </w:r>
    </w:p>
    <w:p w14:paraId="170A238E"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3. </w:t>
      </w:r>
      <w:r w:rsidRPr="00BF3AAF">
        <w:rPr>
          <w:rFonts w:ascii="Times New Roman" w:eastAsia="Times New Roman" w:hAnsi="Times New Roman" w:cs="Times New Roman"/>
          <w:color w:val="000000"/>
          <w:u w:color="000000"/>
          <w:lang w:eastAsia="pl-PL"/>
        </w:rPr>
        <w:t>Po ocenie złożonych ofert rekomendacje co do wyboru ofert przekładane są Wójtowi w formie protokołu.</w:t>
      </w:r>
    </w:p>
    <w:p w14:paraId="7B02C371"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4. </w:t>
      </w:r>
      <w:r w:rsidRPr="00BF3AAF">
        <w:rPr>
          <w:rFonts w:ascii="Times New Roman" w:eastAsia="Times New Roman" w:hAnsi="Times New Roman" w:cs="Times New Roman"/>
          <w:color w:val="000000"/>
          <w:u w:color="000000"/>
          <w:lang w:eastAsia="pl-PL"/>
        </w:rPr>
        <w:t>Ostatecznego wyboru ofert wraz z decyzją o wysokości kwoty przyznanej dotacji dokonuje Wójt Gminy Śliwice.</w:t>
      </w:r>
    </w:p>
    <w:p w14:paraId="3410C37B"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5. </w:t>
      </w:r>
      <w:r w:rsidRPr="00BF3AAF">
        <w:rPr>
          <w:rFonts w:ascii="Times New Roman" w:eastAsia="Times New Roman" w:hAnsi="Times New Roman" w:cs="Times New Roman"/>
          <w:color w:val="000000"/>
          <w:u w:color="000000"/>
          <w:lang w:eastAsia="pl-PL"/>
        </w:rPr>
        <w:t>Wyniki otwartego konkursu ofert zostaną podane do wiadomości publicznej (w biuletynie Informacji Publicznej, na tablicy ogłoszeń w Urzędzie Gminy Śliwice oraz na stronie bip.sliwice.pl w aktualnościach oraz w zakładce organizacje pozarządowe.</w:t>
      </w:r>
    </w:p>
    <w:p w14:paraId="02282239"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b/>
          <w:bCs/>
          <w:lang w:eastAsia="pl-PL"/>
        </w:rPr>
        <w:t>VII. </w:t>
      </w:r>
      <w:r w:rsidRPr="00BF3AAF">
        <w:rPr>
          <w:rFonts w:ascii="Times New Roman" w:eastAsia="Times New Roman" w:hAnsi="Times New Roman" w:cs="Times New Roman"/>
          <w:b/>
          <w:bCs/>
          <w:color w:val="000000"/>
          <w:u w:val="single" w:color="000000"/>
          <w:lang w:eastAsia="pl-PL"/>
        </w:rPr>
        <w:t>Postanowienia końcowe</w:t>
      </w:r>
    </w:p>
    <w:p w14:paraId="58B5A4B2"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Podjęcie decyzji przez Wójta Gminy Śliwice, o której mowa w Rozdziale VI ust. 4, stanowi podstawę do zawarcia umowy z Oferentem, którego oferta została wybrana w konkursie. Umowa określi szczegółowe warunki realizacji, finansowania i rozliczenia zadania.</w:t>
      </w:r>
    </w:p>
    <w:p w14:paraId="4B7C1F27"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color w:val="000000"/>
          <w:u w:color="000000"/>
          <w:lang w:eastAsia="pl-PL"/>
        </w:rPr>
        <w:t xml:space="preserve">W przypadku, gdy Wójt Gminy Śliwice przyzna dotację na realizację zadania niższą niż wnioskowana w ofercie, Oferent może odstąpić od realizacji zadania, powiadamiając o tym pisemnie w ciągu </w:t>
      </w:r>
      <w:r w:rsidRPr="00BF3AAF">
        <w:rPr>
          <w:rFonts w:ascii="Times New Roman" w:eastAsia="Times New Roman" w:hAnsi="Times New Roman" w:cs="Times New Roman"/>
          <w:b/>
          <w:bCs/>
          <w:color w:val="000000"/>
          <w:u w:color="000000"/>
          <w:lang w:eastAsia="pl-PL"/>
        </w:rPr>
        <w:t>14 dni</w:t>
      </w:r>
      <w:r w:rsidRPr="00BF3AAF">
        <w:rPr>
          <w:rFonts w:ascii="Times New Roman" w:eastAsia="Times New Roman" w:hAnsi="Times New Roman" w:cs="Times New Roman"/>
          <w:color w:val="000000"/>
          <w:u w:color="000000"/>
          <w:lang w:eastAsia="pl-PL"/>
        </w:rPr>
        <w:t xml:space="preserve"> od dnia powiadomienia o wysokości przyznanej dotacji. W szczególnie uzasadnionych przypadkach oświadczenie to można złożyć po terminie wymienionym wyżej. Oświadczenie powinno zawierać nazwę zadania, pieczęć oferenta oraz podpisy osób uprawnionych do składania oświadczeń woli w imieniu Oferenta.</w:t>
      </w:r>
      <w:r w:rsidRPr="00BF3AAF">
        <w:rPr>
          <w:rFonts w:ascii="Times New Roman" w:eastAsia="Times New Roman" w:hAnsi="Times New Roman" w:cs="Times New Roman"/>
          <w:color w:val="000000"/>
          <w:u w:color="000000"/>
          <w:lang w:eastAsia="pl-PL"/>
        </w:rPr>
        <w:tab/>
      </w:r>
      <w:r w:rsidRPr="00BF3AAF">
        <w:rPr>
          <w:rFonts w:ascii="Times New Roman" w:eastAsia="Times New Roman" w:hAnsi="Times New Roman" w:cs="Times New Roman"/>
          <w:color w:val="000000"/>
          <w:u w:color="000000"/>
          <w:lang w:eastAsia="pl-PL"/>
        </w:rPr>
        <w:tab/>
      </w:r>
      <w:r w:rsidRPr="00BF3AAF">
        <w:rPr>
          <w:rFonts w:ascii="Times New Roman" w:eastAsia="Times New Roman" w:hAnsi="Times New Roman" w:cs="Times New Roman"/>
          <w:color w:val="000000"/>
          <w:u w:color="000000"/>
          <w:lang w:eastAsia="pl-PL"/>
        </w:rPr>
        <w:tab/>
      </w:r>
      <w:r w:rsidRPr="00BF3AAF">
        <w:rPr>
          <w:rFonts w:ascii="Times New Roman" w:eastAsia="Times New Roman" w:hAnsi="Times New Roman" w:cs="Times New Roman"/>
          <w:color w:val="000000"/>
          <w:u w:color="000000"/>
          <w:lang w:eastAsia="pl-PL"/>
        </w:rPr>
        <w:tab/>
      </w:r>
    </w:p>
    <w:p w14:paraId="73C3E784"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3. </w:t>
      </w:r>
      <w:r w:rsidRPr="00BF3AAF">
        <w:rPr>
          <w:rFonts w:ascii="Times New Roman" w:eastAsia="Times New Roman" w:hAnsi="Times New Roman" w:cs="Times New Roman"/>
          <w:color w:val="000000"/>
          <w:u w:color="000000"/>
          <w:lang w:eastAsia="pl-PL"/>
        </w:rPr>
        <w:t>W trakcie wykonywania zadania zleconego, jak i po jego realizacji, Wójt lub wyznaczeni pracownicy zobowiązani są do dokonywania okresowej kontroli wykonania zadania w zakresie zgodności z umową, celowości ponoszonych wydatków, rzetelności i gospodarności.</w:t>
      </w:r>
    </w:p>
    <w:p w14:paraId="3D95B6AD"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4. </w:t>
      </w:r>
      <w:r w:rsidRPr="00BF3AAF">
        <w:rPr>
          <w:rFonts w:ascii="Times New Roman" w:eastAsia="Times New Roman" w:hAnsi="Times New Roman" w:cs="Times New Roman"/>
          <w:color w:val="000000"/>
          <w:u w:color="000000"/>
          <w:lang w:eastAsia="pl-PL"/>
        </w:rPr>
        <w:t>Podmiot wykonujący zadanie zlecone udostępnia kontrolującemu wszelką dokumentację związaną z jego realizacją.</w:t>
      </w:r>
    </w:p>
    <w:p w14:paraId="338DF147"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5. </w:t>
      </w:r>
      <w:r w:rsidRPr="00BF3AAF">
        <w:rPr>
          <w:rFonts w:ascii="Times New Roman" w:eastAsia="Times New Roman" w:hAnsi="Times New Roman" w:cs="Times New Roman"/>
          <w:color w:val="000000"/>
          <w:u w:color="000000"/>
          <w:lang w:eastAsia="pl-PL"/>
        </w:rPr>
        <w:t>Oferent jest zobowiązany do sporządzenia i składania sprawozdania z wykonania zadania publicznego w terminie określonym w umowie.</w:t>
      </w:r>
    </w:p>
    <w:p w14:paraId="676DEFE1"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6. </w:t>
      </w:r>
      <w:r w:rsidRPr="00BF3AAF">
        <w:rPr>
          <w:rFonts w:ascii="Times New Roman" w:eastAsia="Times New Roman" w:hAnsi="Times New Roman" w:cs="Times New Roman"/>
          <w:color w:val="000000"/>
          <w:u w:color="000000"/>
          <w:lang w:eastAsia="pl-PL"/>
        </w:rPr>
        <w:t>Informacja dotycząca przetwarzania danych osobowych stanowi załącznik do niniejszego ogłoszenia</w:t>
      </w:r>
    </w:p>
    <w:p w14:paraId="7F9888B0"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b/>
          <w:bCs/>
          <w:lang w:eastAsia="pl-PL"/>
        </w:rPr>
        <w:t>VIII. </w:t>
      </w:r>
      <w:r w:rsidRPr="00BF3AAF">
        <w:rPr>
          <w:rFonts w:ascii="Times New Roman" w:eastAsia="Times New Roman" w:hAnsi="Times New Roman" w:cs="Times New Roman"/>
          <w:b/>
          <w:bCs/>
          <w:color w:val="000000"/>
          <w:u w:val="single" w:color="000000"/>
          <w:lang w:eastAsia="pl-PL"/>
        </w:rPr>
        <w:t>Informacja o zrealizowanych przez organ administracji publicznej w roku ogłoszenia otwartego konkursu ofert i w roku poprzednim zadaniach publicznych tego samego rodzaju i związanych z nimi kosztami:</w:t>
      </w:r>
    </w:p>
    <w:p w14:paraId="19C0D51B" w14:textId="5217AF95" w:rsidR="00BF3AAF" w:rsidRPr="00BF3AAF" w:rsidRDefault="00BF3AAF" w:rsidP="00BF3AAF">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color w:val="000000"/>
          <w:u w:color="000000"/>
          <w:lang w:eastAsia="pl-PL"/>
        </w:rPr>
        <w:t>W 202</w:t>
      </w:r>
      <w:r w:rsidR="004F6887">
        <w:rPr>
          <w:rFonts w:ascii="Times New Roman" w:eastAsia="Times New Roman" w:hAnsi="Times New Roman" w:cs="Times New Roman"/>
          <w:color w:val="000000"/>
          <w:u w:color="000000"/>
          <w:lang w:eastAsia="pl-PL"/>
        </w:rPr>
        <w:t>5</w:t>
      </w:r>
      <w:r w:rsidRPr="00BF3AAF">
        <w:rPr>
          <w:rFonts w:ascii="Times New Roman" w:eastAsia="Times New Roman" w:hAnsi="Times New Roman" w:cs="Times New Roman"/>
          <w:color w:val="000000"/>
          <w:u w:color="000000"/>
          <w:lang w:eastAsia="pl-PL"/>
        </w:rPr>
        <w:t xml:space="preserve"> roku rozdysponowano na wspieranie zadań publicznych tego samego rodzaju kwotę w wysokości </w:t>
      </w:r>
      <w:r w:rsidR="00C07289">
        <w:rPr>
          <w:rFonts w:ascii="Times New Roman" w:eastAsia="Times New Roman" w:hAnsi="Times New Roman" w:cs="Times New Roman"/>
          <w:color w:val="000000"/>
          <w:u w:color="000000"/>
          <w:lang w:eastAsia="pl-PL"/>
        </w:rPr>
        <w:t>7</w:t>
      </w:r>
      <w:r w:rsidRPr="00BF3AAF">
        <w:rPr>
          <w:rFonts w:ascii="Times New Roman" w:eastAsia="Times New Roman" w:hAnsi="Times New Roman" w:cs="Times New Roman"/>
          <w:color w:val="000000"/>
          <w:u w:color="000000"/>
          <w:lang w:eastAsia="pl-PL"/>
        </w:rPr>
        <w:t>.000,00 zł.</w:t>
      </w:r>
    </w:p>
    <w:p w14:paraId="15BC2861" w14:textId="77777777" w:rsidR="00BF3AAF" w:rsidRPr="00BF3AAF" w:rsidRDefault="00BF3AAF" w:rsidP="00BF3AAF">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b/>
          <w:bCs/>
          <w:lang w:eastAsia="pl-PL"/>
        </w:rPr>
        <w:t>IX. </w:t>
      </w:r>
      <w:r w:rsidRPr="00BF3AAF">
        <w:rPr>
          <w:rFonts w:ascii="Times New Roman" w:eastAsia="Times New Roman" w:hAnsi="Times New Roman" w:cs="Times New Roman"/>
          <w:b/>
          <w:bCs/>
          <w:color w:val="000000"/>
          <w:u w:val="single" w:color="000000"/>
          <w:lang w:eastAsia="pl-PL"/>
        </w:rPr>
        <w:t>Załączniki do ogłoszenia:</w:t>
      </w:r>
    </w:p>
    <w:p w14:paraId="6E65D439"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1. </w:t>
      </w:r>
      <w:r w:rsidRPr="00BF3AAF">
        <w:rPr>
          <w:rFonts w:ascii="Times New Roman" w:eastAsia="Times New Roman" w:hAnsi="Times New Roman" w:cs="Times New Roman"/>
          <w:color w:val="000000"/>
          <w:u w:color="000000"/>
          <w:lang w:eastAsia="pl-PL"/>
        </w:rPr>
        <w:t>Karta oceny formalnej oferty;</w:t>
      </w:r>
    </w:p>
    <w:p w14:paraId="538B7762"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2. </w:t>
      </w:r>
      <w:r w:rsidRPr="00BF3AAF">
        <w:rPr>
          <w:rFonts w:ascii="Times New Roman" w:eastAsia="Times New Roman" w:hAnsi="Times New Roman" w:cs="Times New Roman"/>
          <w:color w:val="000000"/>
          <w:u w:color="000000"/>
          <w:lang w:eastAsia="pl-PL"/>
        </w:rPr>
        <w:t>Indywidualna karta oceny oferty;</w:t>
      </w:r>
    </w:p>
    <w:p w14:paraId="286FBB00"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3. </w:t>
      </w:r>
      <w:r w:rsidRPr="00BF3AAF">
        <w:rPr>
          <w:rFonts w:ascii="Times New Roman" w:eastAsia="Times New Roman" w:hAnsi="Times New Roman" w:cs="Times New Roman"/>
          <w:color w:val="000000"/>
          <w:u w:color="000000"/>
          <w:lang w:eastAsia="pl-PL"/>
        </w:rPr>
        <w:t>Informacja dotycząca przetwarzania danych osobowych;</w:t>
      </w:r>
    </w:p>
    <w:p w14:paraId="6165C504"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4. </w:t>
      </w:r>
      <w:r w:rsidRPr="00BF3AAF">
        <w:rPr>
          <w:rFonts w:ascii="Times New Roman" w:eastAsia="Times New Roman" w:hAnsi="Times New Roman" w:cs="Times New Roman"/>
          <w:color w:val="000000"/>
          <w:u w:color="000000"/>
          <w:lang w:eastAsia="pl-PL"/>
        </w:rPr>
        <w:t>Oferta realizacji zadania publicznego;</w:t>
      </w:r>
    </w:p>
    <w:p w14:paraId="18441860"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5. </w:t>
      </w:r>
      <w:r w:rsidRPr="00BF3AAF">
        <w:rPr>
          <w:rFonts w:ascii="Times New Roman" w:eastAsia="Times New Roman" w:hAnsi="Times New Roman" w:cs="Times New Roman"/>
          <w:color w:val="000000"/>
          <w:u w:color="000000"/>
          <w:lang w:eastAsia="pl-PL"/>
        </w:rPr>
        <w:t>Sprawozdanie z wykonania zadania publicznego;</w:t>
      </w:r>
    </w:p>
    <w:p w14:paraId="0767E043"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6. </w:t>
      </w:r>
      <w:r w:rsidRPr="00BF3AAF">
        <w:rPr>
          <w:rFonts w:ascii="Times New Roman" w:eastAsia="Times New Roman" w:hAnsi="Times New Roman" w:cs="Times New Roman"/>
          <w:color w:val="000000"/>
          <w:u w:color="000000"/>
          <w:lang w:eastAsia="pl-PL"/>
        </w:rPr>
        <w:t>Oświadczenie o posiadanym rachunku bankowym;</w:t>
      </w:r>
    </w:p>
    <w:p w14:paraId="37132576" w14:textId="77777777" w:rsidR="00BF3AAF" w:rsidRPr="00BF3AAF" w:rsidRDefault="00BF3AAF" w:rsidP="00BF3AAF">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F3AAF">
        <w:rPr>
          <w:rFonts w:ascii="Times New Roman" w:eastAsia="Times New Roman" w:hAnsi="Times New Roman" w:cs="Times New Roman"/>
          <w:lang w:eastAsia="pl-PL"/>
        </w:rPr>
        <w:t>7. </w:t>
      </w:r>
      <w:r w:rsidRPr="00BF3AAF">
        <w:rPr>
          <w:rFonts w:ascii="Times New Roman" w:eastAsia="Times New Roman" w:hAnsi="Times New Roman" w:cs="Times New Roman"/>
          <w:color w:val="000000"/>
          <w:u w:color="000000"/>
          <w:lang w:eastAsia="pl-PL"/>
        </w:rPr>
        <w:t>Oświadczenie VAT.</w:t>
      </w:r>
    </w:p>
    <w:p w14:paraId="79E0BBB9" w14:textId="77777777" w:rsidR="005F7A24" w:rsidRPr="00BF3AAF" w:rsidRDefault="005F7A24" w:rsidP="00BF3AAF"/>
    <w:sectPr w:rsidR="005F7A24" w:rsidRPr="00BF3AAF" w:rsidSect="00E0648D">
      <w:endnotePr>
        <w:numFmt w:val="decimal"/>
      </w:endnotePr>
      <w:pgSz w:w="11906" w:h="16838"/>
      <w:pgMar w:top="992"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28"/>
    <w:rsid w:val="00177ADB"/>
    <w:rsid w:val="001B0C97"/>
    <w:rsid w:val="00316B4A"/>
    <w:rsid w:val="003C579D"/>
    <w:rsid w:val="004A21B0"/>
    <w:rsid w:val="004B22E1"/>
    <w:rsid w:val="004D3B68"/>
    <w:rsid w:val="004F6887"/>
    <w:rsid w:val="005D5F49"/>
    <w:rsid w:val="005F7A24"/>
    <w:rsid w:val="0075787B"/>
    <w:rsid w:val="0083719D"/>
    <w:rsid w:val="008A264F"/>
    <w:rsid w:val="00A16E89"/>
    <w:rsid w:val="00B06DB3"/>
    <w:rsid w:val="00B92B0F"/>
    <w:rsid w:val="00B9678E"/>
    <w:rsid w:val="00BB7C6E"/>
    <w:rsid w:val="00BF3AAF"/>
    <w:rsid w:val="00C05328"/>
    <w:rsid w:val="00C07289"/>
    <w:rsid w:val="00CA356D"/>
    <w:rsid w:val="00DB2221"/>
    <w:rsid w:val="00DD0993"/>
    <w:rsid w:val="00E0648D"/>
    <w:rsid w:val="00F738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AEDB"/>
  <w15:chartTrackingRefBased/>
  <w15:docId w15:val="{3EFAAA4E-8553-42C9-9038-1DCFF6FF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wiersza">
    <w:name w:val="line number"/>
    <w:basedOn w:val="Domylnaczcionkaakapitu"/>
    <w:uiPriority w:val="99"/>
    <w:rsid w:val="00C05328"/>
    <w:rPr>
      <w:rFonts w:ascii="Times New Roman" w:hAnsi="Times New Roman" w:cs="Times New Roman"/>
      <w:sz w:val="20"/>
      <w:szCs w:val="20"/>
    </w:rPr>
  </w:style>
  <w:style w:type="character" w:styleId="Hipercze">
    <w:name w:val="Hyperlink"/>
    <w:basedOn w:val="Domylnaczcionkaakapitu"/>
    <w:uiPriority w:val="99"/>
    <w:rsid w:val="00C05328"/>
    <w:rPr>
      <w:rFonts w:ascii="Times New Roman" w:hAnsi="Times New Roman" w:cs="Times New Roman"/>
      <w:color w:val="0000FF"/>
      <w:sz w:val="20"/>
      <w:szCs w:val="20"/>
      <w:u w:val="single"/>
    </w:rPr>
  </w:style>
  <w:style w:type="table" w:styleId="Tabela-Prosty1">
    <w:name w:val="Table Simple 1"/>
    <w:basedOn w:val="Standardowy"/>
    <w:uiPriority w:val="99"/>
    <w:rsid w:val="00C05328"/>
    <w:pPr>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2325</Words>
  <Characters>13953</Characters>
  <Application>Microsoft Office Word</Application>
  <DocSecurity>0</DocSecurity>
  <Lines>116</Lines>
  <Paragraphs>32</Paragraphs>
  <ScaleCrop>false</ScaleCrop>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dc:creator>
  <cp:keywords/>
  <dc:description/>
  <cp:lastModifiedBy>Urząd Gminy</cp:lastModifiedBy>
  <cp:revision>30</cp:revision>
  <dcterms:created xsi:type="dcterms:W3CDTF">2023-01-10T09:02:00Z</dcterms:created>
  <dcterms:modified xsi:type="dcterms:W3CDTF">2026-01-13T12:59:00Z</dcterms:modified>
</cp:coreProperties>
</file>